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E75BCA" w14:textId="77777777" w:rsidR="007E29B1" w:rsidRPr="007E29B1" w:rsidRDefault="007E29B1" w:rsidP="007E29B1">
      <w:pPr>
        <w:jc w:val="right"/>
        <w:rPr>
          <w:b/>
        </w:rPr>
      </w:pPr>
      <w:r w:rsidRPr="007E29B1">
        <w:rPr>
          <w:b/>
        </w:rPr>
        <w:t>PIELIKUMS</w:t>
      </w:r>
    </w:p>
    <w:p w14:paraId="2CB91B57" w14:textId="77777777" w:rsidR="007E29B1" w:rsidRPr="007E29B1" w:rsidRDefault="007E29B1" w:rsidP="007E29B1">
      <w:pPr>
        <w:jc w:val="right"/>
      </w:pPr>
      <w:r w:rsidRPr="007E29B1">
        <w:t>Limbažu novada domes</w:t>
      </w:r>
    </w:p>
    <w:p w14:paraId="545AB2F8" w14:textId="29F73F45" w:rsidR="007E29B1" w:rsidRPr="007E29B1" w:rsidRDefault="00DF70FA" w:rsidP="007E29B1">
      <w:pPr>
        <w:jc w:val="right"/>
      </w:pPr>
      <w:r>
        <w:t>25</w:t>
      </w:r>
      <w:r w:rsidR="007E29B1" w:rsidRPr="007E29B1">
        <w:t>.09.2025. sēdes lēmumam Nr.</w:t>
      </w:r>
      <w:r>
        <w:t>695</w:t>
      </w:r>
    </w:p>
    <w:p w14:paraId="3690B02E" w14:textId="42A5D02E" w:rsidR="007E29B1" w:rsidRPr="007E29B1" w:rsidRDefault="007E29B1" w:rsidP="007E29B1">
      <w:pPr>
        <w:jc w:val="right"/>
      </w:pPr>
      <w:r w:rsidRPr="007E29B1">
        <w:t>(protokols Nr.</w:t>
      </w:r>
      <w:r w:rsidR="00DF70FA">
        <w:t>15</w:t>
      </w:r>
      <w:r w:rsidRPr="007E29B1">
        <w:t xml:space="preserve">, </w:t>
      </w:r>
      <w:r w:rsidR="00DF70FA">
        <w:t>50</w:t>
      </w:r>
      <w:r w:rsidRPr="007E29B1">
        <w:t>.)</w:t>
      </w:r>
    </w:p>
    <w:p w14:paraId="7172A0CD" w14:textId="77777777" w:rsidR="009B0613" w:rsidRDefault="009B0613" w:rsidP="009B0613">
      <w:pPr>
        <w:jc w:val="both"/>
      </w:pPr>
    </w:p>
    <w:p w14:paraId="558FCF15" w14:textId="77777777" w:rsidR="009B0613" w:rsidRDefault="009B0613" w:rsidP="009B0613">
      <w:pPr>
        <w:jc w:val="center"/>
        <w:rPr>
          <w:b/>
          <w:sz w:val="28"/>
          <w:szCs w:val="28"/>
        </w:rPr>
      </w:pPr>
      <w:r>
        <w:rPr>
          <w:b/>
          <w:sz w:val="28"/>
          <w:szCs w:val="28"/>
        </w:rPr>
        <w:t>Sporta un kultūras centra “Vidriži” maksas pakalpojumu izcenojumi</w:t>
      </w:r>
    </w:p>
    <w:p w14:paraId="09084727" w14:textId="77777777" w:rsidR="009B0613" w:rsidRDefault="009B0613" w:rsidP="009B0613">
      <w:pPr>
        <w:jc w:val="center"/>
        <w:rPr>
          <w:b/>
          <w:sz w:val="28"/>
          <w:szCs w:val="28"/>
        </w:rPr>
      </w:pPr>
    </w:p>
    <w:tbl>
      <w:tblPr>
        <w:tblW w:w="10207" w:type="dxa"/>
        <w:jc w:val="center"/>
        <w:tblLook w:val="04A0" w:firstRow="1" w:lastRow="0" w:firstColumn="1" w:lastColumn="0" w:noHBand="0" w:noVBand="1"/>
      </w:tblPr>
      <w:tblGrid>
        <w:gridCol w:w="759"/>
        <w:gridCol w:w="2294"/>
        <w:gridCol w:w="1403"/>
        <w:gridCol w:w="1087"/>
        <w:gridCol w:w="830"/>
        <w:gridCol w:w="830"/>
        <w:gridCol w:w="3004"/>
      </w:tblGrid>
      <w:tr w:rsidR="009B0613" w:rsidRPr="00696348" w14:paraId="5EA78218" w14:textId="77777777" w:rsidTr="00391F99">
        <w:trPr>
          <w:trHeight w:val="615"/>
          <w:tblHeader/>
          <w:jc w:val="center"/>
        </w:trPr>
        <w:tc>
          <w:tcPr>
            <w:tcW w:w="759" w:type="dxa"/>
            <w:tcBorders>
              <w:top w:val="single" w:sz="8" w:space="0" w:color="auto"/>
              <w:left w:val="single" w:sz="8" w:space="0" w:color="auto"/>
              <w:bottom w:val="nil"/>
              <w:right w:val="single" w:sz="8" w:space="0" w:color="auto"/>
            </w:tcBorders>
            <w:vAlign w:val="center"/>
            <w:hideMark/>
          </w:tcPr>
          <w:p w14:paraId="1D9E5393" w14:textId="77777777" w:rsidR="009B0613" w:rsidRPr="00696348" w:rsidRDefault="009B0613" w:rsidP="000375B9">
            <w:pPr>
              <w:jc w:val="center"/>
              <w:rPr>
                <w:b/>
                <w:bCs/>
                <w:lang w:eastAsia="lv-LV"/>
              </w:rPr>
            </w:pPr>
            <w:r w:rsidRPr="00696348">
              <w:rPr>
                <w:b/>
                <w:bCs/>
                <w:lang w:eastAsia="lv-LV"/>
              </w:rPr>
              <w:t>Nr.</w:t>
            </w:r>
          </w:p>
        </w:tc>
        <w:tc>
          <w:tcPr>
            <w:tcW w:w="2350" w:type="dxa"/>
            <w:vMerge w:val="restart"/>
            <w:tcBorders>
              <w:top w:val="single" w:sz="8" w:space="0" w:color="auto"/>
              <w:left w:val="single" w:sz="8" w:space="0" w:color="auto"/>
              <w:bottom w:val="single" w:sz="8" w:space="0" w:color="000000"/>
              <w:right w:val="single" w:sz="8" w:space="0" w:color="auto"/>
            </w:tcBorders>
            <w:vAlign w:val="center"/>
            <w:hideMark/>
          </w:tcPr>
          <w:p w14:paraId="5DF8EEEA" w14:textId="77777777" w:rsidR="009B0613" w:rsidRPr="00696348" w:rsidRDefault="009B0613" w:rsidP="000375B9">
            <w:pPr>
              <w:jc w:val="center"/>
              <w:rPr>
                <w:b/>
                <w:bCs/>
                <w:lang w:eastAsia="lv-LV"/>
              </w:rPr>
            </w:pPr>
            <w:r w:rsidRPr="00696348">
              <w:rPr>
                <w:b/>
                <w:bCs/>
                <w:lang w:eastAsia="lv-LV"/>
              </w:rPr>
              <w:t>Pakalpojuma veids</w:t>
            </w:r>
          </w:p>
        </w:tc>
        <w:tc>
          <w:tcPr>
            <w:tcW w:w="1224" w:type="dxa"/>
            <w:vMerge w:val="restart"/>
            <w:tcBorders>
              <w:top w:val="single" w:sz="8" w:space="0" w:color="auto"/>
              <w:left w:val="single" w:sz="8" w:space="0" w:color="auto"/>
              <w:bottom w:val="single" w:sz="8" w:space="0" w:color="000000"/>
              <w:right w:val="single" w:sz="8" w:space="0" w:color="auto"/>
            </w:tcBorders>
            <w:vAlign w:val="center"/>
            <w:hideMark/>
          </w:tcPr>
          <w:p w14:paraId="31F26FE9" w14:textId="77777777" w:rsidR="009B0613" w:rsidRPr="00696348" w:rsidRDefault="009B0613" w:rsidP="000375B9">
            <w:pPr>
              <w:jc w:val="center"/>
              <w:rPr>
                <w:b/>
                <w:bCs/>
                <w:lang w:eastAsia="lv-LV"/>
              </w:rPr>
            </w:pPr>
            <w:r w:rsidRPr="00696348">
              <w:rPr>
                <w:b/>
                <w:bCs/>
                <w:lang w:eastAsia="lv-LV"/>
              </w:rPr>
              <w:t>Mērvienība</w:t>
            </w:r>
          </w:p>
        </w:tc>
        <w:tc>
          <w:tcPr>
            <w:tcW w:w="1108" w:type="dxa"/>
            <w:vMerge w:val="restart"/>
            <w:tcBorders>
              <w:top w:val="single" w:sz="8" w:space="0" w:color="auto"/>
              <w:left w:val="single" w:sz="8" w:space="0" w:color="auto"/>
              <w:bottom w:val="single" w:sz="8" w:space="0" w:color="000000"/>
              <w:right w:val="single" w:sz="8" w:space="0" w:color="auto"/>
            </w:tcBorders>
            <w:vAlign w:val="center"/>
            <w:hideMark/>
          </w:tcPr>
          <w:p w14:paraId="3CBBFC83" w14:textId="77777777" w:rsidR="009B0613" w:rsidRPr="00696348" w:rsidRDefault="009B0613" w:rsidP="000375B9">
            <w:pPr>
              <w:jc w:val="center"/>
              <w:rPr>
                <w:b/>
                <w:bCs/>
                <w:lang w:eastAsia="lv-LV"/>
              </w:rPr>
            </w:pPr>
            <w:r w:rsidRPr="00696348">
              <w:rPr>
                <w:b/>
                <w:bCs/>
                <w:lang w:eastAsia="lv-LV"/>
              </w:rPr>
              <w:t>Cena bez PVN (</w:t>
            </w:r>
            <w:proofErr w:type="spellStart"/>
            <w:r w:rsidRPr="00696348">
              <w:rPr>
                <w:b/>
                <w:bCs/>
                <w:i/>
                <w:iCs/>
                <w:lang w:eastAsia="lv-LV"/>
              </w:rPr>
              <w:t>euro</w:t>
            </w:r>
            <w:proofErr w:type="spellEnd"/>
            <w:r w:rsidRPr="00696348">
              <w:rPr>
                <w:b/>
                <w:bCs/>
                <w:lang w:eastAsia="lv-LV"/>
              </w:rPr>
              <w:t>)</w:t>
            </w:r>
          </w:p>
        </w:tc>
        <w:tc>
          <w:tcPr>
            <w:tcW w:w="830" w:type="dxa"/>
            <w:vMerge w:val="restart"/>
            <w:tcBorders>
              <w:top w:val="single" w:sz="8" w:space="0" w:color="auto"/>
              <w:left w:val="single" w:sz="8" w:space="0" w:color="auto"/>
              <w:bottom w:val="single" w:sz="8" w:space="0" w:color="000000"/>
              <w:right w:val="single" w:sz="8" w:space="0" w:color="auto"/>
            </w:tcBorders>
            <w:vAlign w:val="center"/>
            <w:hideMark/>
          </w:tcPr>
          <w:p w14:paraId="12D2F047" w14:textId="77777777" w:rsidR="009B0613" w:rsidRPr="00696348" w:rsidRDefault="009B0613" w:rsidP="000375B9">
            <w:pPr>
              <w:jc w:val="center"/>
              <w:rPr>
                <w:b/>
                <w:bCs/>
                <w:lang w:eastAsia="lv-LV"/>
              </w:rPr>
            </w:pPr>
            <w:r w:rsidRPr="00696348">
              <w:rPr>
                <w:b/>
                <w:bCs/>
                <w:lang w:eastAsia="lv-LV"/>
              </w:rPr>
              <w:t>PVN (</w:t>
            </w:r>
            <w:proofErr w:type="spellStart"/>
            <w:r w:rsidRPr="00696348">
              <w:rPr>
                <w:b/>
                <w:bCs/>
                <w:i/>
                <w:iCs/>
                <w:lang w:eastAsia="lv-LV"/>
              </w:rPr>
              <w:t>euro</w:t>
            </w:r>
            <w:proofErr w:type="spellEnd"/>
            <w:r w:rsidRPr="00696348">
              <w:rPr>
                <w:b/>
                <w:bCs/>
                <w:lang w:eastAsia="lv-LV"/>
              </w:rPr>
              <w:t>)</w:t>
            </w:r>
          </w:p>
        </w:tc>
        <w:tc>
          <w:tcPr>
            <w:tcW w:w="830" w:type="dxa"/>
            <w:vMerge w:val="restart"/>
            <w:tcBorders>
              <w:top w:val="single" w:sz="8" w:space="0" w:color="auto"/>
              <w:left w:val="single" w:sz="8" w:space="0" w:color="auto"/>
              <w:bottom w:val="single" w:sz="8" w:space="0" w:color="000000"/>
              <w:right w:val="single" w:sz="8" w:space="0" w:color="auto"/>
            </w:tcBorders>
            <w:vAlign w:val="center"/>
            <w:hideMark/>
          </w:tcPr>
          <w:p w14:paraId="4158A098" w14:textId="77777777" w:rsidR="009B0613" w:rsidRPr="00696348" w:rsidRDefault="009B0613" w:rsidP="000375B9">
            <w:pPr>
              <w:jc w:val="center"/>
              <w:rPr>
                <w:b/>
                <w:bCs/>
                <w:lang w:eastAsia="lv-LV"/>
              </w:rPr>
            </w:pPr>
            <w:r w:rsidRPr="00696348">
              <w:rPr>
                <w:b/>
                <w:bCs/>
                <w:lang w:eastAsia="lv-LV"/>
              </w:rPr>
              <w:t>Cena ar PVN (</w:t>
            </w:r>
            <w:proofErr w:type="spellStart"/>
            <w:r w:rsidRPr="00696348">
              <w:rPr>
                <w:b/>
                <w:bCs/>
                <w:i/>
                <w:iCs/>
                <w:lang w:eastAsia="lv-LV"/>
              </w:rPr>
              <w:t>euro</w:t>
            </w:r>
            <w:proofErr w:type="spellEnd"/>
            <w:r w:rsidRPr="00696348">
              <w:rPr>
                <w:b/>
                <w:bCs/>
                <w:lang w:eastAsia="lv-LV"/>
              </w:rPr>
              <w:t>)</w:t>
            </w:r>
          </w:p>
        </w:tc>
        <w:tc>
          <w:tcPr>
            <w:tcW w:w="3106" w:type="dxa"/>
            <w:vMerge w:val="restart"/>
            <w:tcBorders>
              <w:top w:val="single" w:sz="8" w:space="0" w:color="auto"/>
              <w:left w:val="single" w:sz="8" w:space="0" w:color="auto"/>
              <w:bottom w:val="single" w:sz="8" w:space="0" w:color="000000"/>
              <w:right w:val="single" w:sz="8" w:space="0" w:color="auto"/>
            </w:tcBorders>
            <w:vAlign w:val="center"/>
            <w:hideMark/>
          </w:tcPr>
          <w:p w14:paraId="0015C808" w14:textId="37F79C92" w:rsidR="009B0613" w:rsidRPr="00696348" w:rsidRDefault="009B0613" w:rsidP="000375B9">
            <w:pPr>
              <w:jc w:val="center"/>
              <w:rPr>
                <w:b/>
                <w:bCs/>
                <w:lang w:eastAsia="lv-LV"/>
              </w:rPr>
            </w:pPr>
            <w:r w:rsidRPr="00696348">
              <w:rPr>
                <w:b/>
                <w:bCs/>
                <w:lang w:eastAsia="lv-LV"/>
              </w:rPr>
              <w:t>Piezīmes</w:t>
            </w:r>
          </w:p>
        </w:tc>
      </w:tr>
      <w:tr w:rsidR="009B0613" w:rsidRPr="00696348" w14:paraId="1C29B59B" w14:textId="77777777" w:rsidTr="00391F99">
        <w:trPr>
          <w:trHeight w:val="330"/>
          <w:tblHeader/>
          <w:jc w:val="center"/>
        </w:trPr>
        <w:tc>
          <w:tcPr>
            <w:tcW w:w="759" w:type="dxa"/>
            <w:tcBorders>
              <w:top w:val="nil"/>
              <w:left w:val="single" w:sz="8" w:space="0" w:color="auto"/>
              <w:bottom w:val="single" w:sz="8" w:space="0" w:color="auto"/>
              <w:right w:val="single" w:sz="8" w:space="0" w:color="auto"/>
            </w:tcBorders>
            <w:vAlign w:val="center"/>
            <w:hideMark/>
          </w:tcPr>
          <w:p w14:paraId="5B36AC7C" w14:textId="77777777" w:rsidR="009B0613" w:rsidRPr="00696348" w:rsidRDefault="009B0613" w:rsidP="000375B9">
            <w:pPr>
              <w:jc w:val="center"/>
              <w:rPr>
                <w:b/>
                <w:bCs/>
                <w:lang w:eastAsia="lv-LV"/>
              </w:rPr>
            </w:pPr>
            <w:r w:rsidRPr="00696348">
              <w:rPr>
                <w:b/>
                <w:bCs/>
                <w:lang w:eastAsia="lv-LV"/>
              </w:rPr>
              <w:t>p.k.</w:t>
            </w:r>
          </w:p>
        </w:tc>
        <w:tc>
          <w:tcPr>
            <w:tcW w:w="2350" w:type="dxa"/>
            <w:vMerge/>
            <w:tcBorders>
              <w:top w:val="single" w:sz="8" w:space="0" w:color="auto"/>
              <w:left w:val="single" w:sz="8" w:space="0" w:color="auto"/>
              <w:bottom w:val="single" w:sz="8" w:space="0" w:color="000000"/>
              <w:right w:val="single" w:sz="8" w:space="0" w:color="auto"/>
            </w:tcBorders>
            <w:vAlign w:val="center"/>
            <w:hideMark/>
          </w:tcPr>
          <w:p w14:paraId="5B83E963" w14:textId="77777777" w:rsidR="009B0613" w:rsidRPr="00696348" w:rsidRDefault="009B0613" w:rsidP="000375B9">
            <w:pPr>
              <w:rPr>
                <w:b/>
                <w:bCs/>
                <w:lang w:eastAsia="lv-LV"/>
              </w:rPr>
            </w:pPr>
          </w:p>
        </w:tc>
        <w:tc>
          <w:tcPr>
            <w:tcW w:w="1224" w:type="dxa"/>
            <w:vMerge/>
            <w:tcBorders>
              <w:top w:val="single" w:sz="8" w:space="0" w:color="auto"/>
              <w:left w:val="single" w:sz="8" w:space="0" w:color="auto"/>
              <w:bottom w:val="single" w:sz="8" w:space="0" w:color="000000"/>
              <w:right w:val="single" w:sz="8" w:space="0" w:color="auto"/>
            </w:tcBorders>
            <w:vAlign w:val="center"/>
            <w:hideMark/>
          </w:tcPr>
          <w:p w14:paraId="6E9D5AB8" w14:textId="77777777" w:rsidR="009B0613" w:rsidRPr="00696348" w:rsidRDefault="009B0613" w:rsidP="000375B9">
            <w:pPr>
              <w:rPr>
                <w:b/>
                <w:bCs/>
                <w:lang w:eastAsia="lv-LV"/>
              </w:rPr>
            </w:pPr>
          </w:p>
        </w:tc>
        <w:tc>
          <w:tcPr>
            <w:tcW w:w="1108" w:type="dxa"/>
            <w:vMerge/>
            <w:tcBorders>
              <w:top w:val="single" w:sz="8" w:space="0" w:color="auto"/>
              <w:left w:val="single" w:sz="8" w:space="0" w:color="auto"/>
              <w:bottom w:val="single" w:sz="8" w:space="0" w:color="000000"/>
              <w:right w:val="single" w:sz="8" w:space="0" w:color="auto"/>
            </w:tcBorders>
            <w:vAlign w:val="center"/>
            <w:hideMark/>
          </w:tcPr>
          <w:p w14:paraId="25AE4A4B" w14:textId="77777777" w:rsidR="009B0613" w:rsidRPr="00696348" w:rsidRDefault="009B0613" w:rsidP="000375B9">
            <w:pPr>
              <w:rPr>
                <w:b/>
                <w:bCs/>
                <w:lang w:eastAsia="lv-LV"/>
              </w:rPr>
            </w:pPr>
          </w:p>
        </w:tc>
        <w:tc>
          <w:tcPr>
            <w:tcW w:w="830" w:type="dxa"/>
            <w:vMerge/>
            <w:tcBorders>
              <w:top w:val="single" w:sz="8" w:space="0" w:color="auto"/>
              <w:left w:val="single" w:sz="8" w:space="0" w:color="auto"/>
              <w:bottom w:val="single" w:sz="8" w:space="0" w:color="000000"/>
              <w:right w:val="single" w:sz="8" w:space="0" w:color="auto"/>
            </w:tcBorders>
            <w:vAlign w:val="center"/>
            <w:hideMark/>
          </w:tcPr>
          <w:p w14:paraId="2A64E60E" w14:textId="77777777" w:rsidR="009B0613" w:rsidRPr="00696348" w:rsidRDefault="009B0613" w:rsidP="000375B9">
            <w:pPr>
              <w:rPr>
                <w:b/>
                <w:bCs/>
                <w:lang w:eastAsia="lv-LV"/>
              </w:rPr>
            </w:pPr>
          </w:p>
        </w:tc>
        <w:tc>
          <w:tcPr>
            <w:tcW w:w="830" w:type="dxa"/>
            <w:vMerge/>
            <w:tcBorders>
              <w:top w:val="single" w:sz="8" w:space="0" w:color="auto"/>
              <w:left w:val="single" w:sz="8" w:space="0" w:color="auto"/>
              <w:bottom w:val="single" w:sz="8" w:space="0" w:color="000000"/>
              <w:right w:val="single" w:sz="8" w:space="0" w:color="auto"/>
            </w:tcBorders>
            <w:vAlign w:val="center"/>
            <w:hideMark/>
          </w:tcPr>
          <w:p w14:paraId="7BDA7382" w14:textId="77777777" w:rsidR="009B0613" w:rsidRPr="00696348" w:rsidRDefault="009B0613" w:rsidP="000375B9">
            <w:pPr>
              <w:rPr>
                <w:b/>
                <w:bCs/>
                <w:lang w:eastAsia="lv-LV"/>
              </w:rPr>
            </w:pPr>
          </w:p>
        </w:tc>
        <w:tc>
          <w:tcPr>
            <w:tcW w:w="3106" w:type="dxa"/>
            <w:vMerge/>
            <w:tcBorders>
              <w:top w:val="single" w:sz="8" w:space="0" w:color="auto"/>
              <w:left w:val="single" w:sz="8" w:space="0" w:color="auto"/>
              <w:bottom w:val="single" w:sz="8" w:space="0" w:color="000000"/>
              <w:right w:val="single" w:sz="8" w:space="0" w:color="auto"/>
            </w:tcBorders>
            <w:vAlign w:val="center"/>
            <w:hideMark/>
          </w:tcPr>
          <w:p w14:paraId="068E4CEC" w14:textId="77777777" w:rsidR="009B0613" w:rsidRPr="00696348" w:rsidRDefault="009B0613" w:rsidP="000375B9">
            <w:pPr>
              <w:rPr>
                <w:b/>
                <w:bCs/>
                <w:lang w:eastAsia="lv-LV"/>
              </w:rPr>
            </w:pPr>
          </w:p>
        </w:tc>
      </w:tr>
      <w:tr w:rsidR="009B0613" w:rsidRPr="00696348" w14:paraId="38D0CCBE" w14:textId="77777777" w:rsidTr="00391F99">
        <w:trPr>
          <w:trHeight w:val="810"/>
          <w:jc w:val="center"/>
        </w:trPr>
        <w:tc>
          <w:tcPr>
            <w:tcW w:w="759" w:type="dxa"/>
            <w:tcBorders>
              <w:top w:val="nil"/>
              <w:left w:val="single" w:sz="8" w:space="0" w:color="auto"/>
              <w:bottom w:val="single" w:sz="8" w:space="0" w:color="auto"/>
              <w:right w:val="single" w:sz="8" w:space="0" w:color="auto"/>
            </w:tcBorders>
            <w:vAlign w:val="center"/>
            <w:hideMark/>
          </w:tcPr>
          <w:p w14:paraId="0728B3CF" w14:textId="77777777" w:rsidR="009B0613" w:rsidRPr="00696348" w:rsidRDefault="009B0613" w:rsidP="000375B9">
            <w:pPr>
              <w:rPr>
                <w:b/>
                <w:bCs/>
                <w:lang w:eastAsia="lv-LV"/>
              </w:rPr>
            </w:pPr>
            <w:r w:rsidRPr="00696348">
              <w:rPr>
                <w:b/>
                <w:bCs/>
                <w:lang w:eastAsia="lv-LV"/>
              </w:rPr>
              <w:t>1.</w:t>
            </w:r>
          </w:p>
        </w:tc>
        <w:tc>
          <w:tcPr>
            <w:tcW w:w="2350" w:type="dxa"/>
            <w:tcBorders>
              <w:top w:val="nil"/>
              <w:left w:val="nil"/>
              <w:bottom w:val="single" w:sz="8" w:space="0" w:color="auto"/>
              <w:right w:val="single" w:sz="8" w:space="0" w:color="auto"/>
            </w:tcBorders>
            <w:vAlign w:val="center"/>
            <w:hideMark/>
          </w:tcPr>
          <w:p w14:paraId="6B5CF75B" w14:textId="77777777" w:rsidR="007E29B1" w:rsidRDefault="009B0613" w:rsidP="00D61F73">
            <w:pPr>
              <w:rPr>
                <w:lang w:eastAsia="lv-LV"/>
              </w:rPr>
            </w:pPr>
            <w:r w:rsidRPr="00696348">
              <w:rPr>
                <w:lang w:eastAsia="lv-LV"/>
              </w:rPr>
              <w:t>Trenažieru zāles apmeklējums</w:t>
            </w:r>
          </w:p>
          <w:p w14:paraId="3F86BE07" w14:textId="1B4CC637" w:rsidR="009B0613" w:rsidRPr="00696348" w:rsidRDefault="009B0613" w:rsidP="00D61F73">
            <w:pPr>
              <w:rPr>
                <w:lang w:eastAsia="lv-LV"/>
              </w:rPr>
            </w:pPr>
            <w:r w:rsidRPr="00696348">
              <w:rPr>
                <w:lang w:eastAsia="lv-LV"/>
              </w:rPr>
              <w:t xml:space="preserve"> (1</w:t>
            </w:r>
            <w:r w:rsidR="007E29B1">
              <w:rPr>
                <w:lang w:eastAsia="lv-LV"/>
              </w:rPr>
              <w:t xml:space="preserve"> </w:t>
            </w:r>
            <w:r w:rsidRPr="00696348">
              <w:rPr>
                <w:lang w:eastAsia="lv-LV"/>
              </w:rPr>
              <w:t>personai)</w:t>
            </w:r>
          </w:p>
        </w:tc>
        <w:tc>
          <w:tcPr>
            <w:tcW w:w="1224" w:type="dxa"/>
            <w:tcBorders>
              <w:top w:val="nil"/>
              <w:left w:val="nil"/>
              <w:bottom w:val="single" w:sz="8" w:space="0" w:color="auto"/>
              <w:right w:val="single" w:sz="8" w:space="0" w:color="auto"/>
            </w:tcBorders>
            <w:vAlign w:val="center"/>
            <w:hideMark/>
          </w:tcPr>
          <w:p w14:paraId="2F34E45E" w14:textId="77777777" w:rsidR="009B0613" w:rsidRPr="00696348" w:rsidRDefault="009B0613" w:rsidP="000375B9">
            <w:pPr>
              <w:jc w:val="center"/>
              <w:rPr>
                <w:lang w:eastAsia="lv-LV"/>
              </w:rPr>
            </w:pPr>
            <w:r w:rsidRPr="00696348">
              <w:rPr>
                <w:lang w:eastAsia="lv-LV"/>
              </w:rPr>
              <w:t>1 stunda</w:t>
            </w:r>
          </w:p>
        </w:tc>
        <w:tc>
          <w:tcPr>
            <w:tcW w:w="1108" w:type="dxa"/>
            <w:tcBorders>
              <w:top w:val="nil"/>
              <w:left w:val="nil"/>
              <w:bottom w:val="single" w:sz="8" w:space="0" w:color="auto"/>
              <w:right w:val="single" w:sz="8" w:space="0" w:color="auto"/>
            </w:tcBorders>
            <w:vAlign w:val="center"/>
          </w:tcPr>
          <w:p w14:paraId="1B29AB1D" w14:textId="65BC0ED3" w:rsidR="009B0613" w:rsidRPr="00696348" w:rsidRDefault="009B0613" w:rsidP="000375B9">
            <w:pPr>
              <w:jc w:val="center"/>
              <w:rPr>
                <w:lang w:eastAsia="lv-LV"/>
              </w:rPr>
            </w:pPr>
            <w:r w:rsidRPr="00696348">
              <w:rPr>
                <w:lang w:eastAsia="lv-LV"/>
              </w:rPr>
              <w:t>2,</w:t>
            </w:r>
            <w:r w:rsidR="009B4698">
              <w:rPr>
                <w:lang w:eastAsia="lv-LV"/>
              </w:rPr>
              <w:t>07</w:t>
            </w:r>
          </w:p>
        </w:tc>
        <w:tc>
          <w:tcPr>
            <w:tcW w:w="830" w:type="dxa"/>
            <w:tcBorders>
              <w:top w:val="nil"/>
              <w:left w:val="nil"/>
              <w:bottom w:val="single" w:sz="8" w:space="0" w:color="auto"/>
              <w:right w:val="single" w:sz="8" w:space="0" w:color="auto"/>
            </w:tcBorders>
            <w:vAlign w:val="center"/>
          </w:tcPr>
          <w:p w14:paraId="28963D85" w14:textId="42558CEC" w:rsidR="009B0613" w:rsidRPr="00696348" w:rsidRDefault="009B0613" w:rsidP="000375B9">
            <w:pPr>
              <w:jc w:val="center"/>
              <w:rPr>
                <w:lang w:eastAsia="lv-LV"/>
              </w:rPr>
            </w:pPr>
            <w:r w:rsidRPr="00696348">
              <w:rPr>
                <w:lang w:eastAsia="lv-LV"/>
              </w:rPr>
              <w:t>0,4</w:t>
            </w:r>
            <w:r w:rsidR="009B4698">
              <w:rPr>
                <w:lang w:eastAsia="lv-LV"/>
              </w:rPr>
              <w:t>3</w:t>
            </w:r>
          </w:p>
        </w:tc>
        <w:tc>
          <w:tcPr>
            <w:tcW w:w="830" w:type="dxa"/>
            <w:tcBorders>
              <w:top w:val="nil"/>
              <w:left w:val="nil"/>
              <w:bottom w:val="single" w:sz="8" w:space="0" w:color="auto"/>
              <w:right w:val="single" w:sz="8" w:space="0" w:color="auto"/>
            </w:tcBorders>
            <w:vAlign w:val="center"/>
          </w:tcPr>
          <w:p w14:paraId="26C2E3D2" w14:textId="22E7CB07" w:rsidR="009B0613" w:rsidRPr="00696348" w:rsidRDefault="009B0613" w:rsidP="000375B9">
            <w:pPr>
              <w:jc w:val="center"/>
              <w:rPr>
                <w:lang w:eastAsia="lv-LV"/>
              </w:rPr>
            </w:pPr>
            <w:r w:rsidRPr="00696348">
              <w:rPr>
                <w:lang w:eastAsia="lv-LV"/>
              </w:rPr>
              <w:t>2,</w:t>
            </w:r>
            <w:r w:rsidR="009B4698">
              <w:rPr>
                <w:lang w:eastAsia="lv-LV"/>
              </w:rPr>
              <w:t>5</w:t>
            </w:r>
            <w:r w:rsidRPr="00696348">
              <w:rPr>
                <w:lang w:eastAsia="lv-LV"/>
              </w:rPr>
              <w:t>0</w:t>
            </w:r>
          </w:p>
        </w:tc>
        <w:tc>
          <w:tcPr>
            <w:tcW w:w="3106" w:type="dxa"/>
            <w:tcBorders>
              <w:top w:val="nil"/>
              <w:left w:val="nil"/>
              <w:bottom w:val="single" w:sz="8" w:space="0" w:color="auto"/>
              <w:right w:val="single" w:sz="8" w:space="0" w:color="auto"/>
            </w:tcBorders>
            <w:vAlign w:val="center"/>
            <w:hideMark/>
          </w:tcPr>
          <w:p w14:paraId="1DAAB43A" w14:textId="77777777" w:rsidR="009B0613" w:rsidRPr="00696348" w:rsidRDefault="009B0613" w:rsidP="000375B9">
            <w:pPr>
              <w:rPr>
                <w:lang w:eastAsia="lv-LV"/>
              </w:rPr>
            </w:pPr>
          </w:p>
        </w:tc>
      </w:tr>
      <w:tr w:rsidR="009B0613" w:rsidRPr="00696348" w14:paraId="301CFCCE" w14:textId="77777777" w:rsidTr="00391F99">
        <w:trPr>
          <w:trHeight w:val="808"/>
          <w:jc w:val="center"/>
        </w:trPr>
        <w:tc>
          <w:tcPr>
            <w:tcW w:w="759" w:type="dxa"/>
            <w:tcBorders>
              <w:top w:val="nil"/>
              <w:left w:val="single" w:sz="8" w:space="0" w:color="auto"/>
              <w:bottom w:val="single" w:sz="8" w:space="0" w:color="auto"/>
              <w:right w:val="single" w:sz="8" w:space="0" w:color="auto"/>
            </w:tcBorders>
            <w:vAlign w:val="center"/>
          </w:tcPr>
          <w:p w14:paraId="3D4B6D4A" w14:textId="77777777" w:rsidR="009B0613" w:rsidRPr="00696348" w:rsidRDefault="009B0613" w:rsidP="000375B9">
            <w:pPr>
              <w:rPr>
                <w:lang w:eastAsia="lv-LV"/>
              </w:rPr>
            </w:pPr>
            <w:r w:rsidRPr="00696348">
              <w:rPr>
                <w:lang w:eastAsia="lv-LV"/>
              </w:rPr>
              <w:t>1.1.</w:t>
            </w:r>
          </w:p>
        </w:tc>
        <w:tc>
          <w:tcPr>
            <w:tcW w:w="2350" w:type="dxa"/>
            <w:tcBorders>
              <w:top w:val="nil"/>
              <w:left w:val="nil"/>
              <w:bottom w:val="single" w:sz="8" w:space="0" w:color="auto"/>
              <w:right w:val="single" w:sz="8" w:space="0" w:color="auto"/>
            </w:tcBorders>
            <w:vAlign w:val="center"/>
          </w:tcPr>
          <w:p w14:paraId="1DC253F0" w14:textId="77777777" w:rsidR="007E29B1" w:rsidRDefault="009B0613" w:rsidP="00D61F73">
            <w:pPr>
              <w:rPr>
                <w:lang w:eastAsia="lv-LV"/>
              </w:rPr>
            </w:pPr>
            <w:r w:rsidRPr="00696348">
              <w:rPr>
                <w:lang w:eastAsia="lv-LV"/>
              </w:rPr>
              <w:t xml:space="preserve">Trenažieru zāles apmeklējums </w:t>
            </w:r>
          </w:p>
          <w:p w14:paraId="11AC88AD" w14:textId="688A53EB" w:rsidR="009B0613" w:rsidRPr="00696348" w:rsidRDefault="009B0613" w:rsidP="00D61F73">
            <w:pPr>
              <w:rPr>
                <w:lang w:eastAsia="lv-LV"/>
              </w:rPr>
            </w:pPr>
            <w:r w:rsidRPr="00696348">
              <w:rPr>
                <w:lang w:eastAsia="lv-LV"/>
              </w:rPr>
              <w:t>(1</w:t>
            </w:r>
            <w:r w:rsidR="007E29B1">
              <w:rPr>
                <w:lang w:eastAsia="lv-LV"/>
              </w:rPr>
              <w:t xml:space="preserve"> </w:t>
            </w:r>
            <w:r w:rsidRPr="00696348">
              <w:rPr>
                <w:lang w:eastAsia="lv-LV"/>
              </w:rPr>
              <w:t>personai)</w:t>
            </w:r>
          </w:p>
        </w:tc>
        <w:tc>
          <w:tcPr>
            <w:tcW w:w="1224" w:type="dxa"/>
            <w:tcBorders>
              <w:top w:val="nil"/>
              <w:left w:val="nil"/>
              <w:bottom w:val="single" w:sz="8" w:space="0" w:color="auto"/>
              <w:right w:val="single" w:sz="8" w:space="0" w:color="auto"/>
            </w:tcBorders>
            <w:vAlign w:val="center"/>
          </w:tcPr>
          <w:p w14:paraId="230411B1" w14:textId="77777777" w:rsidR="009B0613" w:rsidRPr="00696348" w:rsidRDefault="009B0613" w:rsidP="000375B9">
            <w:pPr>
              <w:jc w:val="center"/>
              <w:rPr>
                <w:lang w:eastAsia="lv-LV"/>
              </w:rPr>
            </w:pPr>
            <w:r w:rsidRPr="00696348">
              <w:rPr>
                <w:lang w:eastAsia="lv-LV"/>
              </w:rPr>
              <w:t>1 stunda</w:t>
            </w:r>
          </w:p>
        </w:tc>
        <w:tc>
          <w:tcPr>
            <w:tcW w:w="1108" w:type="dxa"/>
            <w:tcBorders>
              <w:top w:val="nil"/>
              <w:left w:val="nil"/>
              <w:bottom w:val="single" w:sz="8" w:space="0" w:color="auto"/>
              <w:right w:val="single" w:sz="8" w:space="0" w:color="auto"/>
            </w:tcBorders>
            <w:vAlign w:val="center"/>
          </w:tcPr>
          <w:p w14:paraId="6E2779A8" w14:textId="094E65A5" w:rsidR="009B0613" w:rsidRPr="00696348" w:rsidRDefault="009B0613" w:rsidP="000375B9">
            <w:pPr>
              <w:jc w:val="center"/>
              <w:rPr>
                <w:lang w:eastAsia="lv-LV"/>
              </w:rPr>
            </w:pPr>
            <w:r w:rsidRPr="00696348">
              <w:rPr>
                <w:lang w:eastAsia="lv-LV"/>
              </w:rPr>
              <w:t>1,2</w:t>
            </w:r>
            <w:r w:rsidR="009B4698">
              <w:rPr>
                <w:lang w:eastAsia="lv-LV"/>
              </w:rPr>
              <w:t>4</w:t>
            </w:r>
          </w:p>
        </w:tc>
        <w:tc>
          <w:tcPr>
            <w:tcW w:w="830" w:type="dxa"/>
            <w:tcBorders>
              <w:top w:val="nil"/>
              <w:left w:val="nil"/>
              <w:bottom w:val="single" w:sz="8" w:space="0" w:color="auto"/>
              <w:right w:val="single" w:sz="8" w:space="0" w:color="auto"/>
            </w:tcBorders>
            <w:vAlign w:val="center"/>
          </w:tcPr>
          <w:p w14:paraId="7B73115F" w14:textId="73F05845" w:rsidR="009B0613" w:rsidRPr="00696348" w:rsidRDefault="009B0613" w:rsidP="000375B9">
            <w:pPr>
              <w:jc w:val="center"/>
              <w:rPr>
                <w:lang w:eastAsia="lv-LV"/>
              </w:rPr>
            </w:pPr>
            <w:r w:rsidRPr="00696348">
              <w:rPr>
                <w:lang w:eastAsia="lv-LV"/>
              </w:rPr>
              <w:t>0,2</w:t>
            </w:r>
            <w:r w:rsidR="009B4698">
              <w:rPr>
                <w:lang w:eastAsia="lv-LV"/>
              </w:rPr>
              <w:t>6</w:t>
            </w:r>
          </w:p>
        </w:tc>
        <w:tc>
          <w:tcPr>
            <w:tcW w:w="830" w:type="dxa"/>
            <w:tcBorders>
              <w:top w:val="nil"/>
              <w:left w:val="nil"/>
              <w:bottom w:val="single" w:sz="8" w:space="0" w:color="auto"/>
              <w:right w:val="single" w:sz="8" w:space="0" w:color="auto"/>
            </w:tcBorders>
            <w:vAlign w:val="center"/>
          </w:tcPr>
          <w:p w14:paraId="086E66B8" w14:textId="53B9D2B2" w:rsidR="009B0613" w:rsidRPr="00696348" w:rsidRDefault="009B0613" w:rsidP="000375B9">
            <w:pPr>
              <w:jc w:val="center"/>
              <w:rPr>
                <w:lang w:eastAsia="lv-LV"/>
              </w:rPr>
            </w:pPr>
            <w:r w:rsidRPr="00696348">
              <w:rPr>
                <w:lang w:eastAsia="lv-LV"/>
              </w:rPr>
              <w:t>1,5</w:t>
            </w:r>
            <w:r w:rsidR="009B4698">
              <w:rPr>
                <w:lang w:eastAsia="lv-LV"/>
              </w:rPr>
              <w:t>0</w:t>
            </w:r>
          </w:p>
        </w:tc>
        <w:tc>
          <w:tcPr>
            <w:tcW w:w="3106" w:type="dxa"/>
            <w:tcBorders>
              <w:top w:val="nil"/>
              <w:left w:val="nil"/>
              <w:bottom w:val="single" w:sz="8" w:space="0" w:color="auto"/>
              <w:right w:val="single" w:sz="8" w:space="0" w:color="auto"/>
            </w:tcBorders>
            <w:vAlign w:val="center"/>
          </w:tcPr>
          <w:p w14:paraId="0E676867" w14:textId="77777777" w:rsidR="009B0613" w:rsidRPr="00696348" w:rsidRDefault="009B0613" w:rsidP="000375B9">
            <w:pPr>
              <w:jc w:val="center"/>
              <w:rPr>
                <w:lang w:eastAsia="lv-LV"/>
              </w:rPr>
            </w:pPr>
            <w:r w:rsidRPr="00696348">
              <w:rPr>
                <w:lang w:eastAsia="lv-LV"/>
              </w:rPr>
              <w:t>Jauniešiem vecumā līdz 17 gadiem (ieskaitot) un senioriem ar 40% atlaidi no stundas likmes.</w:t>
            </w:r>
          </w:p>
        </w:tc>
      </w:tr>
      <w:tr w:rsidR="009B0613" w:rsidRPr="00696348" w14:paraId="3D355C69" w14:textId="77777777" w:rsidTr="00391F99">
        <w:trPr>
          <w:trHeight w:val="330"/>
          <w:jc w:val="center"/>
        </w:trPr>
        <w:tc>
          <w:tcPr>
            <w:tcW w:w="759" w:type="dxa"/>
            <w:tcBorders>
              <w:top w:val="nil"/>
              <w:left w:val="single" w:sz="8" w:space="0" w:color="auto"/>
              <w:bottom w:val="single" w:sz="8" w:space="0" w:color="auto"/>
              <w:right w:val="single" w:sz="8" w:space="0" w:color="auto"/>
            </w:tcBorders>
            <w:vAlign w:val="center"/>
            <w:hideMark/>
          </w:tcPr>
          <w:p w14:paraId="631B25F4" w14:textId="77777777" w:rsidR="009B0613" w:rsidRPr="00696348" w:rsidRDefault="009B0613" w:rsidP="000375B9">
            <w:pPr>
              <w:rPr>
                <w:lang w:eastAsia="lv-LV"/>
              </w:rPr>
            </w:pPr>
            <w:r w:rsidRPr="00696348">
              <w:rPr>
                <w:lang w:eastAsia="lv-LV"/>
              </w:rPr>
              <w:t>1.2.</w:t>
            </w:r>
          </w:p>
        </w:tc>
        <w:tc>
          <w:tcPr>
            <w:tcW w:w="2350" w:type="dxa"/>
            <w:tcBorders>
              <w:top w:val="nil"/>
              <w:left w:val="nil"/>
              <w:bottom w:val="single" w:sz="8" w:space="0" w:color="auto"/>
              <w:right w:val="single" w:sz="8" w:space="0" w:color="auto"/>
            </w:tcBorders>
            <w:vAlign w:val="center"/>
            <w:hideMark/>
          </w:tcPr>
          <w:p w14:paraId="238BE78C" w14:textId="77777777" w:rsidR="009B0613" w:rsidRPr="00696348" w:rsidRDefault="009B0613" w:rsidP="000375B9">
            <w:pPr>
              <w:rPr>
                <w:lang w:eastAsia="lv-LV"/>
              </w:rPr>
            </w:pPr>
            <w:r w:rsidRPr="00696348">
              <w:rPr>
                <w:lang w:eastAsia="lv-LV"/>
              </w:rPr>
              <w:t>Trenažieru zāles apmeklējums (Abonements)</w:t>
            </w:r>
          </w:p>
        </w:tc>
        <w:tc>
          <w:tcPr>
            <w:tcW w:w="1224" w:type="dxa"/>
            <w:tcBorders>
              <w:top w:val="nil"/>
              <w:left w:val="nil"/>
              <w:bottom w:val="single" w:sz="8" w:space="0" w:color="auto"/>
              <w:right w:val="single" w:sz="8" w:space="0" w:color="auto"/>
            </w:tcBorders>
            <w:vAlign w:val="center"/>
            <w:hideMark/>
          </w:tcPr>
          <w:p w14:paraId="493E9A89" w14:textId="77777777" w:rsidR="009B0613" w:rsidRPr="00696348" w:rsidRDefault="009B0613" w:rsidP="000375B9">
            <w:pPr>
              <w:jc w:val="center"/>
              <w:rPr>
                <w:lang w:eastAsia="lv-LV"/>
              </w:rPr>
            </w:pPr>
            <w:r w:rsidRPr="00696348">
              <w:rPr>
                <w:lang w:eastAsia="lv-LV"/>
              </w:rPr>
              <w:t>20 stundas</w:t>
            </w:r>
          </w:p>
        </w:tc>
        <w:tc>
          <w:tcPr>
            <w:tcW w:w="1108" w:type="dxa"/>
            <w:tcBorders>
              <w:top w:val="nil"/>
              <w:left w:val="nil"/>
              <w:bottom w:val="single" w:sz="8" w:space="0" w:color="auto"/>
              <w:right w:val="single" w:sz="8" w:space="0" w:color="auto"/>
            </w:tcBorders>
            <w:vAlign w:val="center"/>
          </w:tcPr>
          <w:p w14:paraId="01BB47D9" w14:textId="57CD9365" w:rsidR="009B0613" w:rsidRPr="00696348" w:rsidRDefault="009B0613" w:rsidP="000375B9">
            <w:pPr>
              <w:jc w:val="center"/>
              <w:rPr>
                <w:lang w:eastAsia="lv-LV"/>
              </w:rPr>
            </w:pPr>
            <w:r w:rsidRPr="00696348">
              <w:rPr>
                <w:lang w:eastAsia="lv-LV"/>
              </w:rPr>
              <w:t>2</w:t>
            </w:r>
            <w:r w:rsidR="009B4698">
              <w:rPr>
                <w:lang w:eastAsia="lv-LV"/>
              </w:rPr>
              <w:t>4</w:t>
            </w:r>
            <w:r w:rsidRPr="00696348">
              <w:rPr>
                <w:lang w:eastAsia="lv-LV"/>
              </w:rPr>
              <w:t>,</w:t>
            </w:r>
            <w:r w:rsidR="009B4698">
              <w:rPr>
                <w:lang w:eastAsia="lv-LV"/>
              </w:rPr>
              <w:t>79</w:t>
            </w:r>
          </w:p>
        </w:tc>
        <w:tc>
          <w:tcPr>
            <w:tcW w:w="830" w:type="dxa"/>
            <w:tcBorders>
              <w:top w:val="nil"/>
              <w:left w:val="nil"/>
              <w:bottom w:val="single" w:sz="8" w:space="0" w:color="auto"/>
              <w:right w:val="single" w:sz="8" w:space="0" w:color="auto"/>
            </w:tcBorders>
            <w:vAlign w:val="center"/>
          </w:tcPr>
          <w:p w14:paraId="08C00DA7" w14:textId="178B8DDC" w:rsidR="009B0613" w:rsidRPr="00696348" w:rsidRDefault="009B0613" w:rsidP="000375B9">
            <w:pPr>
              <w:jc w:val="center"/>
              <w:rPr>
                <w:lang w:eastAsia="lv-LV"/>
              </w:rPr>
            </w:pPr>
            <w:r w:rsidRPr="00696348">
              <w:rPr>
                <w:lang w:eastAsia="lv-LV"/>
              </w:rPr>
              <w:t>5,</w:t>
            </w:r>
            <w:r w:rsidR="009B4698">
              <w:rPr>
                <w:lang w:eastAsia="lv-LV"/>
              </w:rPr>
              <w:t>21</w:t>
            </w:r>
          </w:p>
        </w:tc>
        <w:tc>
          <w:tcPr>
            <w:tcW w:w="830" w:type="dxa"/>
            <w:tcBorders>
              <w:top w:val="nil"/>
              <w:left w:val="nil"/>
              <w:bottom w:val="single" w:sz="8" w:space="0" w:color="auto"/>
              <w:right w:val="single" w:sz="8" w:space="0" w:color="auto"/>
            </w:tcBorders>
            <w:vAlign w:val="center"/>
          </w:tcPr>
          <w:p w14:paraId="4AD86D87" w14:textId="02539F50" w:rsidR="009B0613" w:rsidRPr="00696348" w:rsidRDefault="009B0613" w:rsidP="000375B9">
            <w:pPr>
              <w:jc w:val="center"/>
              <w:rPr>
                <w:lang w:eastAsia="lv-LV"/>
              </w:rPr>
            </w:pPr>
            <w:r w:rsidRPr="00696348">
              <w:rPr>
                <w:lang w:eastAsia="lv-LV"/>
              </w:rPr>
              <w:t>3</w:t>
            </w:r>
            <w:r w:rsidR="009B4698">
              <w:rPr>
                <w:lang w:eastAsia="lv-LV"/>
              </w:rPr>
              <w:t>0</w:t>
            </w:r>
            <w:r w:rsidRPr="00696348">
              <w:rPr>
                <w:lang w:eastAsia="lv-LV"/>
              </w:rPr>
              <w:t>,</w:t>
            </w:r>
            <w:r w:rsidR="009B4698">
              <w:rPr>
                <w:lang w:eastAsia="lv-LV"/>
              </w:rPr>
              <w:t>0</w:t>
            </w:r>
            <w:r w:rsidRPr="00696348">
              <w:rPr>
                <w:lang w:eastAsia="lv-LV"/>
              </w:rPr>
              <w:t>0</w:t>
            </w:r>
          </w:p>
        </w:tc>
        <w:tc>
          <w:tcPr>
            <w:tcW w:w="3106" w:type="dxa"/>
            <w:tcBorders>
              <w:top w:val="nil"/>
              <w:left w:val="nil"/>
              <w:bottom w:val="single" w:sz="8" w:space="0" w:color="auto"/>
              <w:right w:val="single" w:sz="8" w:space="0" w:color="auto"/>
            </w:tcBorders>
            <w:vAlign w:val="center"/>
          </w:tcPr>
          <w:p w14:paraId="6BEEA4CE" w14:textId="77777777" w:rsidR="009B0613" w:rsidRPr="00696348" w:rsidRDefault="009B0613" w:rsidP="000375B9">
            <w:pPr>
              <w:jc w:val="center"/>
              <w:rPr>
                <w:lang w:eastAsia="lv-LV"/>
              </w:rPr>
            </w:pPr>
            <w:r w:rsidRPr="00696348">
              <w:rPr>
                <w:lang w:eastAsia="lv-LV"/>
              </w:rPr>
              <w:t>Abonements 20 stundām ar 40% atlaidi no stundas likmes</w:t>
            </w:r>
          </w:p>
        </w:tc>
      </w:tr>
      <w:tr w:rsidR="009B0613" w:rsidRPr="00696348" w14:paraId="47AB23B1" w14:textId="77777777" w:rsidTr="00391F99">
        <w:trPr>
          <w:trHeight w:val="645"/>
          <w:jc w:val="center"/>
        </w:trPr>
        <w:tc>
          <w:tcPr>
            <w:tcW w:w="759" w:type="dxa"/>
            <w:tcBorders>
              <w:top w:val="nil"/>
              <w:left w:val="single" w:sz="8" w:space="0" w:color="auto"/>
              <w:bottom w:val="single" w:sz="8" w:space="0" w:color="auto"/>
              <w:right w:val="single" w:sz="8" w:space="0" w:color="auto"/>
            </w:tcBorders>
            <w:vAlign w:val="center"/>
            <w:hideMark/>
          </w:tcPr>
          <w:p w14:paraId="4326FF70" w14:textId="77777777" w:rsidR="009B0613" w:rsidRPr="00696348" w:rsidRDefault="009B0613" w:rsidP="000375B9">
            <w:pPr>
              <w:rPr>
                <w:b/>
                <w:bCs/>
                <w:lang w:eastAsia="lv-LV"/>
              </w:rPr>
            </w:pPr>
            <w:r w:rsidRPr="00696348">
              <w:rPr>
                <w:b/>
                <w:bCs/>
                <w:lang w:eastAsia="lv-LV"/>
              </w:rPr>
              <w:t>2.</w:t>
            </w:r>
          </w:p>
        </w:tc>
        <w:tc>
          <w:tcPr>
            <w:tcW w:w="2350" w:type="dxa"/>
            <w:tcBorders>
              <w:top w:val="nil"/>
              <w:left w:val="nil"/>
              <w:bottom w:val="single" w:sz="8" w:space="0" w:color="auto"/>
              <w:right w:val="single" w:sz="8" w:space="0" w:color="auto"/>
            </w:tcBorders>
            <w:vAlign w:val="center"/>
          </w:tcPr>
          <w:p w14:paraId="4A22369E" w14:textId="115020A4" w:rsidR="009B0613" w:rsidRPr="00696348" w:rsidRDefault="009B0613" w:rsidP="000375B9">
            <w:pPr>
              <w:rPr>
                <w:lang w:eastAsia="lv-LV"/>
              </w:rPr>
            </w:pPr>
            <w:r w:rsidRPr="00696348">
              <w:rPr>
                <w:lang w:eastAsia="lv-LV"/>
              </w:rPr>
              <w:t>Sporta zāles nomas maksa (728,7</w:t>
            </w:r>
            <w:r w:rsidR="007E29B1">
              <w:rPr>
                <w:lang w:eastAsia="lv-LV"/>
              </w:rPr>
              <w:t xml:space="preserve"> </w:t>
            </w:r>
            <w:r w:rsidRPr="00696348">
              <w:rPr>
                <w:lang w:eastAsia="lv-LV"/>
              </w:rPr>
              <w:t>m</w:t>
            </w:r>
            <w:r w:rsidRPr="007E29B1">
              <w:rPr>
                <w:vertAlign w:val="superscript"/>
                <w:lang w:eastAsia="lv-LV"/>
              </w:rPr>
              <w:t>2</w:t>
            </w:r>
            <w:r w:rsidRPr="00696348">
              <w:rPr>
                <w:lang w:eastAsia="lv-LV"/>
              </w:rPr>
              <w:t>)</w:t>
            </w:r>
          </w:p>
        </w:tc>
        <w:tc>
          <w:tcPr>
            <w:tcW w:w="1224" w:type="dxa"/>
            <w:tcBorders>
              <w:top w:val="nil"/>
              <w:left w:val="nil"/>
              <w:bottom w:val="single" w:sz="8" w:space="0" w:color="auto"/>
              <w:right w:val="single" w:sz="8" w:space="0" w:color="auto"/>
            </w:tcBorders>
            <w:vAlign w:val="center"/>
            <w:hideMark/>
          </w:tcPr>
          <w:p w14:paraId="1D961774" w14:textId="77777777" w:rsidR="009B0613" w:rsidRPr="00696348" w:rsidRDefault="009B0613" w:rsidP="000375B9">
            <w:pPr>
              <w:jc w:val="center"/>
              <w:rPr>
                <w:lang w:eastAsia="lv-LV"/>
              </w:rPr>
            </w:pPr>
            <w:r w:rsidRPr="00696348">
              <w:rPr>
                <w:lang w:eastAsia="lv-LV"/>
              </w:rPr>
              <w:t>1 stunda</w:t>
            </w:r>
          </w:p>
        </w:tc>
        <w:tc>
          <w:tcPr>
            <w:tcW w:w="1108" w:type="dxa"/>
            <w:tcBorders>
              <w:top w:val="nil"/>
              <w:left w:val="nil"/>
              <w:bottom w:val="single" w:sz="8" w:space="0" w:color="auto"/>
              <w:right w:val="single" w:sz="8" w:space="0" w:color="auto"/>
            </w:tcBorders>
            <w:vAlign w:val="center"/>
          </w:tcPr>
          <w:p w14:paraId="220E7EA1" w14:textId="1FE6D285" w:rsidR="009B0613" w:rsidRPr="00696348" w:rsidRDefault="001654E3" w:rsidP="000375B9">
            <w:pPr>
              <w:jc w:val="center"/>
              <w:rPr>
                <w:lang w:eastAsia="lv-LV"/>
              </w:rPr>
            </w:pPr>
            <w:r>
              <w:rPr>
                <w:lang w:eastAsia="lv-LV"/>
              </w:rPr>
              <w:t>59</w:t>
            </w:r>
            <w:r w:rsidR="009B0613" w:rsidRPr="00696348">
              <w:rPr>
                <w:lang w:eastAsia="lv-LV"/>
              </w:rPr>
              <w:t>,</w:t>
            </w:r>
            <w:r>
              <w:rPr>
                <w:lang w:eastAsia="lv-LV"/>
              </w:rPr>
              <w:t>48</w:t>
            </w:r>
          </w:p>
        </w:tc>
        <w:tc>
          <w:tcPr>
            <w:tcW w:w="830" w:type="dxa"/>
            <w:tcBorders>
              <w:top w:val="nil"/>
              <w:left w:val="nil"/>
              <w:bottom w:val="single" w:sz="8" w:space="0" w:color="auto"/>
              <w:right w:val="single" w:sz="8" w:space="0" w:color="auto"/>
            </w:tcBorders>
            <w:vAlign w:val="center"/>
          </w:tcPr>
          <w:p w14:paraId="211CB6E3" w14:textId="39EA38C1" w:rsidR="009B0613" w:rsidRPr="00696348" w:rsidRDefault="001654E3" w:rsidP="000375B9">
            <w:pPr>
              <w:jc w:val="center"/>
              <w:rPr>
                <w:lang w:eastAsia="lv-LV"/>
              </w:rPr>
            </w:pPr>
            <w:r>
              <w:rPr>
                <w:lang w:eastAsia="lv-LV"/>
              </w:rPr>
              <w:t>12</w:t>
            </w:r>
            <w:r w:rsidR="009B0613" w:rsidRPr="00696348">
              <w:rPr>
                <w:lang w:eastAsia="lv-LV"/>
              </w:rPr>
              <w:t>,</w:t>
            </w:r>
            <w:r>
              <w:rPr>
                <w:lang w:eastAsia="lv-LV"/>
              </w:rPr>
              <w:t>49</w:t>
            </w:r>
          </w:p>
        </w:tc>
        <w:tc>
          <w:tcPr>
            <w:tcW w:w="830" w:type="dxa"/>
            <w:tcBorders>
              <w:top w:val="nil"/>
              <w:left w:val="nil"/>
              <w:bottom w:val="single" w:sz="8" w:space="0" w:color="auto"/>
              <w:right w:val="single" w:sz="8" w:space="0" w:color="auto"/>
            </w:tcBorders>
            <w:vAlign w:val="center"/>
          </w:tcPr>
          <w:p w14:paraId="65A0F87B" w14:textId="19B80A68" w:rsidR="009B0613" w:rsidRPr="00696348" w:rsidRDefault="001654E3" w:rsidP="000375B9">
            <w:pPr>
              <w:jc w:val="center"/>
              <w:rPr>
                <w:lang w:eastAsia="lv-LV"/>
              </w:rPr>
            </w:pPr>
            <w:r>
              <w:rPr>
                <w:lang w:eastAsia="lv-LV"/>
              </w:rPr>
              <w:t>72</w:t>
            </w:r>
            <w:r w:rsidR="009B0613" w:rsidRPr="00696348">
              <w:rPr>
                <w:lang w:eastAsia="lv-LV"/>
              </w:rPr>
              <w:t>,00</w:t>
            </w:r>
          </w:p>
        </w:tc>
        <w:tc>
          <w:tcPr>
            <w:tcW w:w="3106" w:type="dxa"/>
            <w:tcBorders>
              <w:top w:val="nil"/>
              <w:left w:val="nil"/>
              <w:bottom w:val="single" w:sz="8" w:space="0" w:color="auto"/>
              <w:right w:val="single" w:sz="8" w:space="0" w:color="auto"/>
            </w:tcBorders>
            <w:vAlign w:val="center"/>
          </w:tcPr>
          <w:p w14:paraId="6B69749A" w14:textId="484ABF2A" w:rsidR="009B0613" w:rsidRPr="00696348" w:rsidRDefault="009B0613" w:rsidP="000375B9">
            <w:pPr>
              <w:jc w:val="center"/>
              <w:rPr>
                <w:lang w:eastAsia="lv-LV"/>
              </w:rPr>
            </w:pPr>
            <w:r w:rsidRPr="00696348">
              <w:rPr>
                <w:lang w:eastAsia="lv-LV"/>
              </w:rPr>
              <w:t>Ja tiek nomāta ilgāk par 24 stundām, katrai nākamai stundai tiek piemērota 50% atlaide.</w:t>
            </w:r>
            <w:r w:rsidR="001654E3" w:rsidRPr="009B0613">
              <w:rPr>
                <w:lang w:eastAsia="lv-LV"/>
              </w:rPr>
              <w:t xml:space="preserve"> 100% atlaide </w:t>
            </w:r>
            <w:r w:rsidR="001654E3">
              <w:rPr>
                <w:lang w:eastAsia="lv-LV"/>
              </w:rPr>
              <w:t xml:space="preserve">tiek piemērota </w:t>
            </w:r>
            <w:r w:rsidR="001654E3" w:rsidRPr="009B0613">
              <w:rPr>
                <w:lang w:eastAsia="lv-LV"/>
              </w:rPr>
              <w:t>Limbažu novada sporta komand</w:t>
            </w:r>
            <w:r w:rsidR="001654E3">
              <w:rPr>
                <w:lang w:eastAsia="lv-LV"/>
              </w:rPr>
              <w:t>u treniņiem</w:t>
            </w:r>
            <w:r w:rsidR="001654E3" w:rsidRPr="009B0613">
              <w:rPr>
                <w:lang w:eastAsia="lv-LV"/>
              </w:rPr>
              <w:t>.</w:t>
            </w:r>
          </w:p>
        </w:tc>
      </w:tr>
      <w:tr w:rsidR="009B0613" w:rsidRPr="00696348" w14:paraId="602995CE" w14:textId="77777777" w:rsidTr="00391F99">
        <w:trPr>
          <w:trHeight w:val="912"/>
          <w:jc w:val="center"/>
        </w:trPr>
        <w:tc>
          <w:tcPr>
            <w:tcW w:w="759" w:type="dxa"/>
            <w:tcBorders>
              <w:top w:val="nil"/>
              <w:left w:val="single" w:sz="8" w:space="0" w:color="auto"/>
              <w:bottom w:val="single" w:sz="8" w:space="0" w:color="auto"/>
              <w:right w:val="single" w:sz="8" w:space="0" w:color="auto"/>
            </w:tcBorders>
            <w:vAlign w:val="center"/>
            <w:hideMark/>
          </w:tcPr>
          <w:p w14:paraId="42AF12B2" w14:textId="1D05EBDB" w:rsidR="009B0613" w:rsidRPr="00696348" w:rsidRDefault="009B0613" w:rsidP="000375B9">
            <w:pPr>
              <w:rPr>
                <w:lang w:eastAsia="lv-LV"/>
              </w:rPr>
            </w:pPr>
            <w:r w:rsidRPr="00696348">
              <w:rPr>
                <w:lang w:eastAsia="lv-LV"/>
              </w:rPr>
              <w:t>2.</w:t>
            </w:r>
            <w:r w:rsidR="008431C8">
              <w:rPr>
                <w:lang w:eastAsia="lv-LV"/>
              </w:rPr>
              <w:t>1</w:t>
            </w:r>
            <w:r w:rsidRPr="00696348">
              <w:rPr>
                <w:lang w:eastAsia="lv-LV"/>
              </w:rPr>
              <w:t>.</w:t>
            </w:r>
          </w:p>
        </w:tc>
        <w:tc>
          <w:tcPr>
            <w:tcW w:w="2350" w:type="dxa"/>
            <w:tcBorders>
              <w:top w:val="nil"/>
              <w:left w:val="nil"/>
              <w:bottom w:val="single" w:sz="8" w:space="0" w:color="auto"/>
              <w:right w:val="single" w:sz="8" w:space="0" w:color="auto"/>
            </w:tcBorders>
            <w:vAlign w:val="center"/>
          </w:tcPr>
          <w:p w14:paraId="76E198D1" w14:textId="77777777" w:rsidR="007E29B1" w:rsidRDefault="009B0613" w:rsidP="000375B9">
            <w:pPr>
              <w:rPr>
                <w:lang w:eastAsia="lv-LV"/>
              </w:rPr>
            </w:pPr>
            <w:r w:rsidRPr="00696348">
              <w:rPr>
                <w:lang w:eastAsia="lv-LV"/>
              </w:rPr>
              <w:t>Sporta zāles nomas maksa (728,7</w:t>
            </w:r>
            <w:r w:rsidR="007E29B1">
              <w:rPr>
                <w:lang w:eastAsia="lv-LV"/>
              </w:rPr>
              <w:t xml:space="preserve"> </w:t>
            </w:r>
            <w:r w:rsidRPr="00696348">
              <w:rPr>
                <w:lang w:eastAsia="lv-LV"/>
              </w:rPr>
              <w:t>m</w:t>
            </w:r>
            <w:r w:rsidRPr="007E29B1">
              <w:rPr>
                <w:vertAlign w:val="superscript"/>
                <w:lang w:eastAsia="lv-LV"/>
              </w:rPr>
              <w:t>2</w:t>
            </w:r>
            <w:r w:rsidRPr="00696348">
              <w:rPr>
                <w:lang w:eastAsia="lv-LV"/>
              </w:rPr>
              <w:t xml:space="preserve">)    </w:t>
            </w:r>
          </w:p>
          <w:p w14:paraId="516D1D3D" w14:textId="431AD170" w:rsidR="009B0613" w:rsidRPr="00696348" w:rsidRDefault="009B0613" w:rsidP="000375B9">
            <w:pPr>
              <w:rPr>
                <w:lang w:eastAsia="lv-LV"/>
              </w:rPr>
            </w:pPr>
            <w:r w:rsidRPr="00696348">
              <w:rPr>
                <w:lang w:eastAsia="lv-LV"/>
              </w:rPr>
              <w:t>1 personai</w:t>
            </w:r>
          </w:p>
        </w:tc>
        <w:tc>
          <w:tcPr>
            <w:tcW w:w="1224" w:type="dxa"/>
            <w:tcBorders>
              <w:top w:val="nil"/>
              <w:left w:val="nil"/>
              <w:bottom w:val="single" w:sz="8" w:space="0" w:color="auto"/>
              <w:right w:val="single" w:sz="8" w:space="0" w:color="auto"/>
            </w:tcBorders>
            <w:vAlign w:val="center"/>
            <w:hideMark/>
          </w:tcPr>
          <w:p w14:paraId="6207A08C" w14:textId="77777777" w:rsidR="009B0613" w:rsidRPr="00696348" w:rsidRDefault="009B0613" w:rsidP="000375B9">
            <w:pPr>
              <w:jc w:val="center"/>
              <w:rPr>
                <w:lang w:eastAsia="lv-LV"/>
              </w:rPr>
            </w:pPr>
            <w:r w:rsidRPr="00696348">
              <w:rPr>
                <w:lang w:eastAsia="lv-LV"/>
              </w:rPr>
              <w:t>1 stunda</w:t>
            </w:r>
          </w:p>
        </w:tc>
        <w:tc>
          <w:tcPr>
            <w:tcW w:w="1108" w:type="dxa"/>
            <w:tcBorders>
              <w:top w:val="nil"/>
              <w:left w:val="nil"/>
              <w:bottom w:val="single" w:sz="8" w:space="0" w:color="auto"/>
              <w:right w:val="single" w:sz="8" w:space="0" w:color="auto"/>
            </w:tcBorders>
            <w:vAlign w:val="center"/>
          </w:tcPr>
          <w:p w14:paraId="59A71092" w14:textId="1949BB53" w:rsidR="009B0613" w:rsidRPr="00696348" w:rsidRDefault="001654E3" w:rsidP="000375B9">
            <w:pPr>
              <w:jc w:val="center"/>
              <w:rPr>
                <w:lang w:eastAsia="lv-LV"/>
              </w:rPr>
            </w:pPr>
            <w:r>
              <w:rPr>
                <w:lang w:eastAsia="lv-LV"/>
              </w:rPr>
              <w:t>3</w:t>
            </w:r>
            <w:r w:rsidR="009B0613" w:rsidRPr="00696348">
              <w:rPr>
                <w:lang w:eastAsia="lv-LV"/>
              </w:rPr>
              <w:t>,</w:t>
            </w:r>
            <w:r>
              <w:rPr>
                <w:lang w:eastAsia="lv-LV"/>
              </w:rPr>
              <w:t>30</w:t>
            </w:r>
          </w:p>
        </w:tc>
        <w:tc>
          <w:tcPr>
            <w:tcW w:w="830" w:type="dxa"/>
            <w:tcBorders>
              <w:top w:val="nil"/>
              <w:left w:val="nil"/>
              <w:bottom w:val="single" w:sz="8" w:space="0" w:color="auto"/>
              <w:right w:val="single" w:sz="8" w:space="0" w:color="auto"/>
            </w:tcBorders>
            <w:vAlign w:val="center"/>
          </w:tcPr>
          <w:p w14:paraId="79339896" w14:textId="3E9FC4D9" w:rsidR="009B0613" w:rsidRPr="00696348" w:rsidRDefault="009B0613" w:rsidP="000375B9">
            <w:pPr>
              <w:jc w:val="center"/>
              <w:rPr>
                <w:lang w:eastAsia="lv-LV"/>
              </w:rPr>
            </w:pPr>
            <w:r w:rsidRPr="00696348">
              <w:rPr>
                <w:lang w:eastAsia="lv-LV"/>
              </w:rPr>
              <w:t>0,</w:t>
            </w:r>
            <w:r w:rsidR="001654E3">
              <w:rPr>
                <w:lang w:eastAsia="lv-LV"/>
              </w:rPr>
              <w:t>70</w:t>
            </w:r>
          </w:p>
        </w:tc>
        <w:tc>
          <w:tcPr>
            <w:tcW w:w="830" w:type="dxa"/>
            <w:tcBorders>
              <w:top w:val="nil"/>
              <w:left w:val="nil"/>
              <w:bottom w:val="single" w:sz="8" w:space="0" w:color="auto"/>
              <w:right w:val="single" w:sz="8" w:space="0" w:color="auto"/>
            </w:tcBorders>
            <w:vAlign w:val="center"/>
          </w:tcPr>
          <w:p w14:paraId="4B71B3BE" w14:textId="316F4EE6" w:rsidR="009B0613" w:rsidRPr="00696348" w:rsidRDefault="001654E3" w:rsidP="000375B9">
            <w:pPr>
              <w:jc w:val="center"/>
              <w:rPr>
                <w:lang w:eastAsia="lv-LV"/>
              </w:rPr>
            </w:pPr>
            <w:r>
              <w:rPr>
                <w:lang w:eastAsia="lv-LV"/>
              </w:rPr>
              <w:t>4</w:t>
            </w:r>
            <w:r w:rsidR="009B0613" w:rsidRPr="00696348">
              <w:rPr>
                <w:lang w:eastAsia="lv-LV"/>
              </w:rPr>
              <w:t>,00</w:t>
            </w:r>
          </w:p>
        </w:tc>
        <w:tc>
          <w:tcPr>
            <w:tcW w:w="3106" w:type="dxa"/>
            <w:tcBorders>
              <w:top w:val="nil"/>
              <w:left w:val="nil"/>
              <w:bottom w:val="single" w:sz="8" w:space="0" w:color="auto"/>
              <w:right w:val="single" w:sz="8" w:space="0" w:color="auto"/>
            </w:tcBorders>
            <w:vAlign w:val="center"/>
          </w:tcPr>
          <w:p w14:paraId="64096699" w14:textId="77777777" w:rsidR="009B0613" w:rsidRDefault="009B0613" w:rsidP="000375B9">
            <w:pPr>
              <w:jc w:val="center"/>
              <w:rPr>
                <w:lang w:eastAsia="lv-LV"/>
              </w:rPr>
            </w:pPr>
            <w:r w:rsidRPr="00696348">
              <w:rPr>
                <w:lang w:eastAsia="lv-LV"/>
              </w:rPr>
              <w:t>Individuālajiem treniņiem.</w:t>
            </w:r>
          </w:p>
          <w:p w14:paraId="57B1EEF8" w14:textId="77D1E629" w:rsidR="009B0613" w:rsidRPr="00696348" w:rsidRDefault="009B0613" w:rsidP="000375B9">
            <w:pPr>
              <w:jc w:val="center"/>
              <w:rPr>
                <w:lang w:eastAsia="lv-LV"/>
              </w:rPr>
            </w:pPr>
            <w:r w:rsidRPr="009B0613">
              <w:rPr>
                <w:lang w:eastAsia="lv-LV"/>
              </w:rPr>
              <w:t xml:space="preserve">100% atlaide Limbažu novada iedzīvotājiem </w:t>
            </w:r>
            <w:r w:rsidR="001654E3">
              <w:rPr>
                <w:lang w:eastAsia="lv-LV"/>
              </w:rPr>
              <w:t>individuāliem treniņiem.</w:t>
            </w:r>
          </w:p>
        </w:tc>
      </w:tr>
      <w:tr w:rsidR="009B0613" w:rsidRPr="00696348" w14:paraId="23170887" w14:textId="77777777" w:rsidTr="00391F99">
        <w:trPr>
          <w:trHeight w:val="645"/>
          <w:jc w:val="center"/>
        </w:trPr>
        <w:tc>
          <w:tcPr>
            <w:tcW w:w="759" w:type="dxa"/>
            <w:tcBorders>
              <w:top w:val="nil"/>
              <w:left w:val="single" w:sz="8" w:space="0" w:color="auto"/>
              <w:bottom w:val="single" w:sz="8" w:space="0" w:color="auto"/>
              <w:right w:val="single" w:sz="8" w:space="0" w:color="auto"/>
            </w:tcBorders>
            <w:vAlign w:val="center"/>
            <w:hideMark/>
          </w:tcPr>
          <w:p w14:paraId="3664E763" w14:textId="3923C2D2" w:rsidR="009B0613" w:rsidRPr="00696348" w:rsidRDefault="009B0613" w:rsidP="000375B9">
            <w:pPr>
              <w:jc w:val="right"/>
              <w:rPr>
                <w:b/>
                <w:bCs/>
                <w:lang w:eastAsia="lv-LV"/>
              </w:rPr>
            </w:pPr>
            <w:r w:rsidRPr="00696348">
              <w:rPr>
                <w:lang w:eastAsia="lv-LV"/>
              </w:rPr>
              <w:t>2.</w:t>
            </w:r>
            <w:r w:rsidR="008431C8">
              <w:rPr>
                <w:lang w:eastAsia="lv-LV"/>
              </w:rPr>
              <w:t>1</w:t>
            </w:r>
            <w:r w:rsidRPr="00696348">
              <w:rPr>
                <w:lang w:eastAsia="lv-LV"/>
              </w:rPr>
              <w:t>.1.</w:t>
            </w:r>
          </w:p>
        </w:tc>
        <w:tc>
          <w:tcPr>
            <w:tcW w:w="2350" w:type="dxa"/>
            <w:tcBorders>
              <w:top w:val="nil"/>
              <w:left w:val="nil"/>
              <w:bottom w:val="single" w:sz="8" w:space="0" w:color="auto"/>
              <w:right w:val="single" w:sz="8" w:space="0" w:color="auto"/>
            </w:tcBorders>
            <w:vAlign w:val="center"/>
          </w:tcPr>
          <w:p w14:paraId="56B93376" w14:textId="77777777" w:rsidR="007E29B1" w:rsidRDefault="009B0613" w:rsidP="000375B9">
            <w:pPr>
              <w:rPr>
                <w:lang w:eastAsia="lv-LV"/>
              </w:rPr>
            </w:pPr>
            <w:r w:rsidRPr="00696348">
              <w:rPr>
                <w:lang w:eastAsia="lv-LV"/>
              </w:rPr>
              <w:t>Sporta zāles nomas maksa (728,7</w:t>
            </w:r>
            <w:r w:rsidR="007E29B1">
              <w:rPr>
                <w:lang w:eastAsia="lv-LV"/>
              </w:rPr>
              <w:t xml:space="preserve"> </w:t>
            </w:r>
            <w:r w:rsidRPr="00696348">
              <w:rPr>
                <w:lang w:eastAsia="lv-LV"/>
              </w:rPr>
              <w:t>m</w:t>
            </w:r>
            <w:r w:rsidRPr="007E29B1">
              <w:rPr>
                <w:vertAlign w:val="superscript"/>
                <w:lang w:eastAsia="lv-LV"/>
              </w:rPr>
              <w:t>2</w:t>
            </w:r>
            <w:r w:rsidRPr="00696348">
              <w:rPr>
                <w:lang w:eastAsia="lv-LV"/>
              </w:rPr>
              <w:t xml:space="preserve">)    </w:t>
            </w:r>
          </w:p>
          <w:p w14:paraId="580D9BDA" w14:textId="47B06FAE" w:rsidR="009B0613" w:rsidRPr="00696348" w:rsidRDefault="009B0613" w:rsidP="000375B9">
            <w:pPr>
              <w:rPr>
                <w:lang w:eastAsia="lv-LV"/>
              </w:rPr>
            </w:pPr>
            <w:r w:rsidRPr="00696348">
              <w:rPr>
                <w:lang w:eastAsia="lv-LV"/>
              </w:rPr>
              <w:t>1 personai</w:t>
            </w:r>
          </w:p>
        </w:tc>
        <w:tc>
          <w:tcPr>
            <w:tcW w:w="1224" w:type="dxa"/>
            <w:tcBorders>
              <w:top w:val="nil"/>
              <w:left w:val="nil"/>
              <w:bottom w:val="single" w:sz="8" w:space="0" w:color="auto"/>
              <w:right w:val="single" w:sz="8" w:space="0" w:color="auto"/>
            </w:tcBorders>
            <w:vAlign w:val="center"/>
          </w:tcPr>
          <w:p w14:paraId="1D20E0B3" w14:textId="77777777" w:rsidR="009B0613" w:rsidRPr="00696348" w:rsidRDefault="009B0613" w:rsidP="000375B9">
            <w:pPr>
              <w:jc w:val="center"/>
              <w:rPr>
                <w:lang w:eastAsia="lv-LV"/>
              </w:rPr>
            </w:pPr>
            <w:r w:rsidRPr="00696348">
              <w:rPr>
                <w:lang w:eastAsia="lv-LV"/>
              </w:rPr>
              <w:t>1 stunda</w:t>
            </w:r>
          </w:p>
        </w:tc>
        <w:tc>
          <w:tcPr>
            <w:tcW w:w="1108" w:type="dxa"/>
            <w:tcBorders>
              <w:top w:val="nil"/>
              <w:left w:val="nil"/>
              <w:bottom w:val="single" w:sz="8" w:space="0" w:color="auto"/>
              <w:right w:val="single" w:sz="8" w:space="0" w:color="auto"/>
            </w:tcBorders>
            <w:vAlign w:val="center"/>
          </w:tcPr>
          <w:p w14:paraId="1158F917" w14:textId="5BCA6DCD" w:rsidR="009B0613" w:rsidRPr="00696348" w:rsidRDefault="009B0613" w:rsidP="000375B9">
            <w:pPr>
              <w:jc w:val="center"/>
              <w:rPr>
                <w:lang w:eastAsia="lv-LV"/>
              </w:rPr>
            </w:pPr>
            <w:r w:rsidRPr="00696348">
              <w:rPr>
                <w:lang w:eastAsia="lv-LV"/>
              </w:rPr>
              <w:t>1,</w:t>
            </w:r>
            <w:r w:rsidR="001654E3">
              <w:rPr>
                <w:lang w:eastAsia="lv-LV"/>
              </w:rPr>
              <w:t>65</w:t>
            </w:r>
          </w:p>
        </w:tc>
        <w:tc>
          <w:tcPr>
            <w:tcW w:w="830" w:type="dxa"/>
            <w:tcBorders>
              <w:top w:val="nil"/>
              <w:left w:val="nil"/>
              <w:bottom w:val="single" w:sz="8" w:space="0" w:color="auto"/>
              <w:right w:val="single" w:sz="8" w:space="0" w:color="auto"/>
            </w:tcBorders>
            <w:vAlign w:val="center"/>
          </w:tcPr>
          <w:p w14:paraId="1D589477" w14:textId="3E9390CA" w:rsidR="009B0613" w:rsidRPr="00696348" w:rsidRDefault="009B0613" w:rsidP="000375B9">
            <w:pPr>
              <w:jc w:val="center"/>
              <w:rPr>
                <w:lang w:eastAsia="lv-LV"/>
              </w:rPr>
            </w:pPr>
            <w:r w:rsidRPr="00696348">
              <w:rPr>
                <w:lang w:eastAsia="lv-LV"/>
              </w:rPr>
              <w:t>0,</w:t>
            </w:r>
            <w:r w:rsidR="001654E3">
              <w:rPr>
                <w:lang w:eastAsia="lv-LV"/>
              </w:rPr>
              <w:t>35</w:t>
            </w:r>
          </w:p>
        </w:tc>
        <w:tc>
          <w:tcPr>
            <w:tcW w:w="830" w:type="dxa"/>
            <w:tcBorders>
              <w:top w:val="nil"/>
              <w:left w:val="nil"/>
              <w:bottom w:val="single" w:sz="8" w:space="0" w:color="auto"/>
              <w:right w:val="single" w:sz="8" w:space="0" w:color="auto"/>
            </w:tcBorders>
            <w:vAlign w:val="center"/>
          </w:tcPr>
          <w:p w14:paraId="6A445A0B" w14:textId="5A3A278C" w:rsidR="009B0613" w:rsidRPr="00696348" w:rsidRDefault="001654E3" w:rsidP="000375B9">
            <w:pPr>
              <w:jc w:val="center"/>
              <w:rPr>
                <w:lang w:eastAsia="lv-LV"/>
              </w:rPr>
            </w:pPr>
            <w:r>
              <w:rPr>
                <w:lang w:eastAsia="lv-LV"/>
              </w:rPr>
              <w:t>2</w:t>
            </w:r>
            <w:r w:rsidR="009B0613" w:rsidRPr="00696348">
              <w:rPr>
                <w:lang w:eastAsia="lv-LV"/>
              </w:rPr>
              <w:t>,</w:t>
            </w:r>
            <w:r>
              <w:rPr>
                <w:lang w:eastAsia="lv-LV"/>
              </w:rPr>
              <w:t>0</w:t>
            </w:r>
            <w:r w:rsidR="009B0613" w:rsidRPr="00696348">
              <w:rPr>
                <w:lang w:eastAsia="lv-LV"/>
              </w:rPr>
              <w:t>0</w:t>
            </w:r>
          </w:p>
        </w:tc>
        <w:tc>
          <w:tcPr>
            <w:tcW w:w="3106" w:type="dxa"/>
            <w:tcBorders>
              <w:top w:val="nil"/>
              <w:left w:val="nil"/>
              <w:bottom w:val="single" w:sz="8" w:space="0" w:color="auto"/>
              <w:right w:val="single" w:sz="8" w:space="0" w:color="auto"/>
            </w:tcBorders>
            <w:vAlign w:val="center"/>
          </w:tcPr>
          <w:p w14:paraId="5B3F3668" w14:textId="08F090D2" w:rsidR="009B0613" w:rsidRPr="00696348" w:rsidRDefault="009B0613" w:rsidP="000375B9">
            <w:pPr>
              <w:jc w:val="center"/>
              <w:rPr>
                <w:lang w:eastAsia="lv-LV"/>
              </w:rPr>
            </w:pPr>
            <w:r w:rsidRPr="00696348">
              <w:rPr>
                <w:lang w:eastAsia="lv-LV"/>
              </w:rPr>
              <w:t>Jauniešiem vecumā līdz 17 gadiem (ieskaitot) un senioriem ar 50% atlaidi no stundas likmes.</w:t>
            </w:r>
            <w:r>
              <w:rPr>
                <w:lang w:eastAsia="lv-LV"/>
              </w:rPr>
              <w:t xml:space="preserve"> </w:t>
            </w:r>
            <w:r w:rsidRPr="009B0613">
              <w:rPr>
                <w:lang w:eastAsia="lv-LV"/>
              </w:rPr>
              <w:t xml:space="preserve">100% atlaide Limbažu novada iedzīvotājiem </w:t>
            </w:r>
            <w:r w:rsidR="001654E3">
              <w:rPr>
                <w:lang w:eastAsia="lv-LV"/>
              </w:rPr>
              <w:t>individuāliem treniņiem</w:t>
            </w:r>
            <w:r w:rsidRPr="009B0613">
              <w:rPr>
                <w:lang w:eastAsia="lv-LV"/>
              </w:rPr>
              <w:t>.</w:t>
            </w:r>
          </w:p>
        </w:tc>
      </w:tr>
      <w:tr w:rsidR="009B0613" w:rsidRPr="00696348" w14:paraId="77A2732A" w14:textId="77777777" w:rsidTr="00391F99">
        <w:trPr>
          <w:trHeight w:val="645"/>
          <w:jc w:val="center"/>
        </w:trPr>
        <w:tc>
          <w:tcPr>
            <w:tcW w:w="759" w:type="dxa"/>
            <w:tcBorders>
              <w:top w:val="nil"/>
              <w:left w:val="single" w:sz="8" w:space="0" w:color="auto"/>
              <w:bottom w:val="single" w:sz="8" w:space="0" w:color="auto"/>
              <w:right w:val="single" w:sz="8" w:space="0" w:color="auto"/>
            </w:tcBorders>
            <w:vAlign w:val="center"/>
            <w:hideMark/>
          </w:tcPr>
          <w:p w14:paraId="45AEE73A" w14:textId="77777777" w:rsidR="009B0613" w:rsidRPr="00696348" w:rsidRDefault="009B0613" w:rsidP="000375B9">
            <w:pPr>
              <w:rPr>
                <w:b/>
                <w:bCs/>
                <w:lang w:eastAsia="lv-LV"/>
              </w:rPr>
            </w:pPr>
            <w:r w:rsidRPr="00696348">
              <w:rPr>
                <w:b/>
                <w:bCs/>
                <w:lang w:eastAsia="lv-LV"/>
              </w:rPr>
              <w:t>3.</w:t>
            </w:r>
          </w:p>
        </w:tc>
        <w:tc>
          <w:tcPr>
            <w:tcW w:w="2350" w:type="dxa"/>
            <w:tcBorders>
              <w:top w:val="nil"/>
              <w:left w:val="nil"/>
              <w:bottom w:val="single" w:sz="8" w:space="0" w:color="auto"/>
              <w:right w:val="single" w:sz="8" w:space="0" w:color="auto"/>
            </w:tcBorders>
            <w:vAlign w:val="center"/>
          </w:tcPr>
          <w:p w14:paraId="61E98126" w14:textId="77777777" w:rsidR="009B0613" w:rsidRPr="00696348" w:rsidRDefault="009B0613" w:rsidP="000375B9">
            <w:pPr>
              <w:rPr>
                <w:lang w:eastAsia="lv-LV"/>
              </w:rPr>
            </w:pPr>
            <w:r w:rsidRPr="00696348">
              <w:rPr>
                <w:lang w:eastAsia="lv-LV"/>
              </w:rPr>
              <w:t>Saunas nomas maksa</w:t>
            </w:r>
          </w:p>
        </w:tc>
        <w:tc>
          <w:tcPr>
            <w:tcW w:w="1224" w:type="dxa"/>
            <w:tcBorders>
              <w:top w:val="nil"/>
              <w:left w:val="nil"/>
              <w:bottom w:val="single" w:sz="8" w:space="0" w:color="auto"/>
              <w:right w:val="single" w:sz="8" w:space="0" w:color="auto"/>
            </w:tcBorders>
            <w:vAlign w:val="center"/>
            <w:hideMark/>
          </w:tcPr>
          <w:p w14:paraId="560C69EB" w14:textId="77777777" w:rsidR="009B0613" w:rsidRPr="00696348" w:rsidRDefault="009B0613" w:rsidP="000375B9">
            <w:pPr>
              <w:jc w:val="center"/>
              <w:rPr>
                <w:lang w:eastAsia="lv-LV"/>
              </w:rPr>
            </w:pPr>
            <w:r w:rsidRPr="00696348">
              <w:rPr>
                <w:lang w:eastAsia="lv-LV"/>
              </w:rPr>
              <w:t>1 stunda</w:t>
            </w:r>
          </w:p>
        </w:tc>
        <w:tc>
          <w:tcPr>
            <w:tcW w:w="1108" w:type="dxa"/>
            <w:tcBorders>
              <w:top w:val="nil"/>
              <w:left w:val="nil"/>
              <w:bottom w:val="single" w:sz="8" w:space="0" w:color="auto"/>
              <w:right w:val="single" w:sz="8" w:space="0" w:color="auto"/>
            </w:tcBorders>
            <w:vAlign w:val="center"/>
          </w:tcPr>
          <w:p w14:paraId="3548316A" w14:textId="77777777" w:rsidR="009B0613" w:rsidRPr="00696348" w:rsidRDefault="009B0613" w:rsidP="000375B9">
            <w:pPr>
              <w:jc w:val="center"/>
              <w:rPr>
                <w:lang w:eastAsia="lv-LV"/>
              </w:rPr>
            </w:pPr>
            <w:r w:rsidRPr="00696348">
              <w:rPr>
                <w:lang w:eastAsia="lv-LV"/>
              </w:rPr>
              <w:t>8,26</w:t>
            </w:r>
          </w:p>
        </w:tc>
        <w:tc>
          <w:tcPr>
            <w:tcW w:w="830" w:type="dxa"/>
            <w:tcBorders>
              <w:top w:val="nil"/>
              <w:left w:val="nil"/>
              <w:bottom w:val="single" w:sz="8" w:space="0" w:color="auto"/>
              <w:right w:val="single" w:sz="8" w:space="0" w:color="auto"/>
            </w:tcBorders>
            <w:vAlign w:val="center"/>
          </w:tcPr>
          <w:p w14:paraId="2D9C8F91" w14:textId="77777777" w:rsidR="009B0613" w:rsidRPr="00696348" w:rsidRDefault="009B0613" w:rsidP="000375B9">
            <w:pPr>
              <w:jc w:val="center"/>
              <w:rPr>
                <w:lang w:eastAsia="lv-LV"/>
              </w:rPr>
            </w:pPr>
            <w:r w:rsidRPr="00696348">
              <w:rPr>
                <w:lang w:eastAsia="lv-LV"/>
              </w:rPr>
              <w:t>1,74</w:t>
            </w:r>
          </w:p>
        </w:tc>
        <w:tc>
          <w:tcPr>
            <w:tcW w:w="830" w:type="dxa"/>
            <w:tcBorders>
              <w:top w:val="nil"/>
              <w:left w:val="nil"/>
              <w:bottom w:val="single" w:sz="8" w:space="0" w:color="auto"/>
              <w:right w:val="single" w:sz="8" w:space="0" w:color="auto"/>
            </w:tcBorders>
            <w:vAlign w:val="center"/>
          </w:tcPr>
          <w:p w14:paraId="6A3C8244" w14:textId="77777777" w:rsidR="009B0613" w:rsidRPr="00696348" w:rsidRDefault="009B0613" w:rsidP="000375B9">
            <w:pPr>
              <w:jc w:val="center"/>
              <w:rPr>
                <w:lang w:eastAsia="lv-LV"/>
              </w:rPr>
            </w:pPr>
            <w:r w:rsidRPr="00696348">
              <w:rPr>
                <w:lang w:eastAsia="lv-LV"/>
              </w:rPr>
              <w:t>10,00</w:t>
            </w:r>
          </w:p>
        </w:tc>
        <w:tc>
          <w:tcPr>
            <w:tcW w:w="3106" w:type="dxa"/>
            <w:tcBorders>
              <w:top w:val="nil"/>
              <w:left w:val="nil"/>
              <w:bottom w:val="single" w:sz="8" w:space="0" w:color="auto"/>
              <w:right w:val="single" w:sz="8" w:space="0" w:color="auto"/>
            </w:tcBorders>
            <w:vAlign w:val="center"/>
          </w:tcPr>
          <w:p w14:paraId="2E5E6DAE" w14:textId="77777777" w:rsidR="009B0613" w:rsidRPr="00696348" w:rsidRDefault="009B0613" w:rsidP="000375B9">
            <w:pPr>
              <w:jc w:val="center"/>
              <w:rPr>
                <w:highlight w:val="yellow"/>
                <w:lang w:eastAsia="lv-LV"/>
              </w:rPr>
            </w:pPr>
          </w:p>
        </w:tc>
      </w:tr>
      <w:tr w:rsidR="009B0613" w:rsidRPr="00696348" w14:paraId="052654CD" w14:textId="77777777" w:rsidTr="00391F99">
        <w:trPr>
          <w:trHeight w:val="645"/>
          <w:jc w:val="center"/>
        </w:trPr>
        <w:tc>
          <w:tcPr>
            <w:tcW w:w="759" w:type="dxa"/>
            <w:tcBorders>
              <w:top w:val="nil"/>
              <w:left w:val="single" w:sz="8" w:space="0" w:color="auto"/>
              <w:bottom w:val="single" w:sz="8" w:space="0" w:color="auto"/>
              <w:right w:val="single" w:sz="8" w:space="0" w:color="auto"/>
            </w:tcBorders>
            <w:vAlign w:val="center"/>
          </w:tcPr>
          <w:p w14:paraId="2E2912FC" w14:textId="77777777" w:rsidR="009B0613" w:rsidRPr="00696348" w:rsidRDefault="009B0613" w:rsidP="000375B9">
            <w:pPr>
              <w:rPr>
                <w:lang w:eastAsia="lv-LV"/>
              </w:rPr>
            </w:pPr>
            <w:r w:rsidRPr="00696348">
              <w:rPr>
                <w:lang w:eastAsia="lv-LV"/>
              </w:rPr>
              <w:t>3.1.</w:t>
            </w:r>
          </w:p>
        </w:tc>
        <w:tc>
          <w:tcPr>
            <w:tcW w:w="2350" w:type="dxa"/>
            <w:tcBorders>
              <w:top w:val="nil"/>
              <w:left w:val="nil"/>
              <w:bottom w:val="single" w:sz="8" w:space="0" w:color="auto"/>
              <w:right w:val="single" w:sz="8" w:space="0" w:color="auto"/>
            </w:tcBorders>
            <w:vAlign w:val="center"/>
          </w:tcPr>
          <w:p w14:paraId="78CA29C8" w14:textId="77777777" w:rsidR="009B0613" w:rsidRPr="00696348" w:rsidRDefault="009B0613" w:rsidP="000375B9">
            <w:pPr>
              <w:rPr>
                <w:lang w:eastAsia="lv-LV"/>
              </w:rPr>
            </w:pPr>
            <w:r w:rsidRPr="00696348">
              <w:rPr>
                <w:lang w:eastAsia="lv-LV"/>
              </w:rPr>
              <w:t>Saunas nomas maksa</w:t>
            </w:r>
          </w:p>
        </w:tc>
        <w:tc>
          <w:tcPr>
            <w:tcW w:w="1224" w:type="dxa"/>
            <w:tcBorders>
              <w:top w:val="nil"/>
              <w:left w:val="nil"/>
              <w:bottom w:val="single" w:sz="8" w:space="0" w:color="auto"/>
              <w:right w:val="single" w:sz="8" w:space="0" w:color="auto"/>
            </w:tcBorders>
            <w:vAlign w:val="center"/>
          </w:tcPr>
          <w:p w14:paraId="7EB1CE7F" w14:textId="77777777" w:rsidR="009B0613" w:rsidRPr="00696348" w:rsidRDefault="009B0613" w:rsidP="000375B9">
            <w:pPr>
              <w:jc w:val="center"/>
              <w:rPr>
                <w:lang w:eastAsia="lv-LV"/>
              </w:rPr>
            </w:pPr>
            <w:r w:rsidRPr="00696348">
              <w:rPr>
                <w:lang w:eastAsia="lv-LV"/>
              </w:rPr>
              <w:t>1 stunda</w:t>
            </w:r>
          </w:p>
        </w:tc>
        <w:tc>
          <w:tcPr>
            <w:tcW w:w="1108" w:type="dxa"/>
            <w:tcBorders>
              <w:top w:val="nil"/>
              <w:left w:val="nil"/>
              <w:bottom w:val="single" w:sz="8" w:space="0" w:color="auto"/>
              <w:right w:val="single" w:sz="8" w:space="0" w:color="auto"/>
            </w:tcBorders>
            <w:vAlign w:val="center"/>
          </w:tcPr>
          <w:p w14:paraId="064BCD42" w14:textId="77777777" w:rsidR="009B0613" w:rsidRPr="00696348" w:rsidRDefault="009B0613" w:rsidP="000375B9">
            <w:pPr>
              <w:jc w:val="center"/>
              <w:rPr>
                <w:lang w:eastAsia="lv-LV"/>
              </w:rPr>
            </w:pPr>
            <w:r w:rsidRPr="00696348">
              <w:rPr>
                <w:lang w:eastAsia="lv-LV"/>
              </w:rPr>
              <w:t>4,96</w:t>
            </w:r>
          </w:p>
        </w:tc>
        <w:tc>
          <w:tcPr>
            <w:tcW w:w="830" w:type="dxa"/>
            <w:tcBorders>
              <w:top w:val="nil"/>
              <w:left w:val="nil"/>
              <w:bottom w:val="single" w:sz="8" w:space="0" w:color="auto"/>
              <w:right w:val="single" w:sz="8" w:space="0" w:color="auto"/>
            </w:tcBorders>
            <w:vAlign w:val="center"/>
          </w:tcPr>
          <w:p w14:paraId="250E1ED7" w14:textId="77777777" w:rsidR="009B0613" w:rsidRPr="00696348" w:rsidRDefault="009B0613" w:rsidP="000375B9">
            <w:pPr>
              <w:jc w:val="center"/>
              <w:rPr>
                <w:lang w:eastAsia="lv-LV"/>
              </w:rPr>
            </w:pPr>
            <w:r w:rsidRPr="00696348">
              <w:rPr>
                <w:lang w:eastAsia="lv-LV"/>
              </w:rPr>
              <w:t>1,04</w:t>
            </w:r>
          </w:p>
        </w:tc>
        <w:tc>
          <w:tcPr>
            <w:tcW w:w="830" w:type="dxa"/>
            <w:tcBorders>
              <w:top w:val="nil"/>
              <w:left w:val="nil"/>
              <w:bottom w:val="single" w:sz="8" w:space="0" w:color="auto"/>
              <w:right w:val="single" w:sz="8" w:space="0" w:color="auto"/>
            </w:tcBorders>
            <w:vAlign w:val="center"/>
          </w:tcPr>
          <w:p w14:paraId="29C1EAFC" w14:textId="77777777" w:rsidR="009B0613" w:rsidRPr="00696348" w:rsidRDefault="009B0613" w:rsidP="000375B9">
            <w:pPr>
              <w:jc w:val="center"/>
              <w:rPr>
                <w:lang w:eastAsia="lv-LV"/>
              </w:rPr>
            </w:pPr>
            <w:r w:rsidRPr="00696348">
              <w:rPr>
                <w:lang w:eastAsia="lv-LV"/>
              </w:rPr>
              <w:t>6,00</w:t>
            </w:r>
          </w:p>
        </w:tc>
        <w:tc>
          <w:tcPr>
            <w:tcW w:w="3106" w:type="dxa"/>
            <w:tcBorders>
              <w:top w:val="nil"/>
              <w:left w:val="nil"/>
              <w:bottom w:val="single" w:sz="8" w:space="0" w:color="auto"/>
              <w:right w:val="single" w:sz="8" w:space="0" w:color="auto"/>
            </w:tcBorders>
            <w:vAlign w:val="center"/>
          </w:tcPr>
          <w:p w14:paraId="0F6086F6" w14:textId="77777777" w:rsidR="009B0613" w:rsidRPr="00696348" w:rsidRDefault="009B0613" w:rsidP="000375B9">
            <w:pPr>
              <w:jc w:val="center"/>
              <w:rPr>
                <w:highlight w:val="yellow"/>
                <w:lang w:eastAsia="lv-LV"/>
              </w:rPr>
            </w:pPr>
            <w:r w:rsidRPr="00696348">
              <w:rPr>
                <w:lang w:eastAsia="lv-LV"/>
              </w:rPr>
              <w:t>Senioriem  ar 40 % atlaidi no stundas likmes</w:t>
            </w:r>
          </w:p>
        </w:tc>
      </w:tr>
      <w:tr w:rsidR="009B0613" w:rsidRPr="00696348" w14:paraId="5A2A6466" w14:textId="77777777" w:rsidTr="00391F99">
        <w:trPr>
          <w:trHeight w:val="645"/>
          <w:jc w:val="center"/>
        </w:trPr>
        <w:tc>
          <w:tcPr>
            <w:tcW w:w="759" w:type="dxa"/>
            <w:tcBorders>
              <w:top w:val="nil"/>
              <w:left w:val="single" w:sz="8" w:space="0" w:color="auto"/>
              <w:bottom w:val="single" w:sz="8" w:space="0" w:color="auto"/>
              <w:right w:val="single" w:sz="8" w:space="0" w:color="auto"/>
            </w:tcBorders>
            <w:vAlign w:val="center"/>
            <w:hideMark/>
          </w:tcPr>
          <w:p w14:paraId="2A8FF040" w14:textId="77777777" w:rsidR="009B0613" w:rsidRPr="00696348" w:rsidRDefault="009B0613" w:rsidP="000375B9">
            <w:pPr>
              <w:rPr>
                <w:b/>
                <w:bCs/>
                <w:lang w:eastAsia="lv-LV"/>
              </w:rPr>
            </w:pPr>
            <w:r w:rsidRPr="00696348">
              <w:rPr>
                <w:b/>
                <w:bCs/>
                <w:lang w:eastAsia="lv-LV"/>
              </w:rPr>
              <w:t>4.</w:t>
            </w:r>
          </w:p>
        </w:tc>
        <w:tc>
          <w:tcPr>
            <w:tcW w:w="2350" w:type="dxa"/>
            <w:tcBorders>
              <w:top w:val="nil"/>
              <w:left w:val="nil"/>
              <w:bottom w:val="single" w:sz="8" w:space="0" w:color="auto"/>
              <w:right w:val="single" w:sz="8" w:space="0" w:color="auto"/>
            </w:tcBorders>
            <w:vAlign w:val="center"/>
          </w:tcPr>
          <w:p w14:paraId="6F008E6E" w14:textId="3A92641F" w:rsidR="009B0613" w:rsidRPr="00696348" w:rsidRDefault="009B0613" w:rsidP="000375B9">
            <w:pPr>
              <w:rPr>
                <w:lang w:eastAsia="lv-LV"/>
              </w:rPr>
            </w:pPr>
            <w:r w:rsidRPr="00696348">
              <w:rPr>
                <w:lang w:eastAsia="lv-LV"/>
              </w:rPr>
              <w:t>Mazās pasākumu zāles nomas maksa (195,8</w:t>
            </w:r>
            <w:r w:rsidR="007E29B1">
              <w:rPr>
                <w:lang w:eastAsia="lv-LV"/>
              </w:rPr>
              <w:t xml:space="preserve"> </w:t>
            </w:r>
            <w:r w:rsidRPr="00696348">
              <w:rPr>
                <w:lang w:eastAsia="lv-LV"/>
              </w:rPr>
              <w:t>m</w:t>
            </w:r>
            <w:r w:rsidRPr="007E29B1">
              <w:rPr>
                <w:vertAlign w:val="superscript"/>
                <w:lang w:eastAsia="lv-LV"/>
              </w:rPr>
              <w:t>2</w:t>
            </w:r>
            <w:r w:rsidRPr="00696348">
              <w:rPr>
                <w:lang w:eastAsia="lv-LV"/>
              </w:rPr>
              <w:t>)</w:t>
            </w:r>
          </w:p>
        </w:tc>
        <w:tc>
          <w:tcPr>
            <w:tcW w:w="1224" w:type="dxa"/>
            <w:tcBorders>
              <w:top w:val="nil"/>
              <w:left w:val="nil"/>
              <w:bottom w:val="single" w:sz="8" w:space="0" w:color="auto"/>
              <w:right w:val="single" w:sz="8" w:space="0" w:color="auto"/>
            </w:tcBorders>
            <w:vAlign w:val="center"/>
            <w:hideMark/>
          </w:tcPr>
          <w:p w14:paraId="0365013C" w14:textId="77777777" w:rsidR="009B0613" w:rsidRPr="00696348" w:rsidRDefault="009B0613" w:rsidP="000375B9">
            <w:pPr>
              <w:jc w:val="center"/>
              <w:rPr>
                <w:lang w:eastAsia="lv-LV"/>
              </w:rPr>
            </w:pPr>
            <w:r w:rsidRPr="00696348">
              <w:rPr>
                <w:lang w:eastAsia="lv-LV"/>
              </w:rPr>
              <w:t>1 stunda</w:t>
            </w:r>
          </w:p>
        </w:tc>
        <w:tc>
          <w:tcPr>
            <w:tcW w:w="1108" w:type="dxa"/>
            <w:tcBorders>
              <w:top w:val="nil"/>
              <w:left w:val="nil"/>
              <w:bottom w:val="single" w:sz="8" w:space="0" w:color="auto"/>
              <w:right w:val="single" w:sz="8" w:space="0" w:color="auto"/>
            </w:tcBorders>
            <w:vAlign w:val="center"/>
          </w:tcPr>
          <w:p w14:paraId="54ED043B" w14:textId="45E4CAF1" w:rsidR="009B0613" w:rsidRPr="00696348" w:rsidRDefault="009B0613" w:rsidP="000375B9">
            <w:pPr>
              <w:jc w:val="center"/>
              <w:rPr>
                <w:lang w:eastAsia="lv-LV"/>
              </w:rPr>
            </w:pPr>
            <w:r w:rsidRPr="00696348">
              <w:rPr>
                <w:lang w:eastAsia="lv-LV"/>
              </w:rPr>
              <w:t>1</w:t>
            </w:r>
            <w:r>
              <w:rPr>
                <w:lang w:eastAsia="lv-LV"/>
              </w:rPr>
              <w:t>2</w:t>
            </w:r>
            <w:r w:rsidRPr="00696348">
              <w:rPr>
                <w:lang w:eastAsia="lv-LV"/>
              </w:rPr>
              <w:t>,</w:t>
            </w:r>
            <w:r>
              <w:rPr>
                <w:lang w:eastAsia="lv-LV"/>
              </w:rPr>
              <w:t>89</w:t>
            </w:r>
          </w:p>
        </w:tc>
        <w:tc>
          <w:tcPr>
            <w:tcW w:w="830" w:type="dxa"/>
            <w:tcBorders>
              <w:top w:val="nil"/>
              <w:left w:val="nil"/>
              <w:bottom w:val="single" w:sz="8" w:space="0" w:color="auto"/>
              <w:right w:val="single" w:sz="8" w:space="0" w:color="auto"/>
            </w:tcBorders>
            <w:vAlign w:val="center"/>
          </w:tcPr>
          <w:p w14:paraId="23C8366F" w14:textId="18B92FF1" w:rsidR="009B0613" w:rsidRPr="00696348" w:rsidRDefault="009B0613" w:rsidP="000375B9">
            <w:pPr>
              <w:jc w:val="center"/>
              <w:rPr>
                <w:lang w:eastAsia="lv-LV"/>
              </w:rPr>
            </w:pPr>
            <w:r w:rsidRPr="00696348">
              <w:rPr>
                <w:lang w:eastAsia="lv-LV"/>
              </w:rPr>
              <w:t>2,</w:t>
            </w:r>
            <w:r>
              <w:rPr>
                <w:lang w:eastAsia="lv-LV"/>
              </w:rPr>
              <w:t>71</w:t>
            </w:r>
          </w:p>
        </w:tc>
        <w:tc>
          <w:tcPr>
            <w:tcW w:w="830" w:type="dxa"/>
            <w:tcBorders>
              <w:top w:val="nil"/>
              <w:left w:val="nil"/>
              <w:bottom w:val="single" w:sz="8" w:space="0" w:color="auto"/>
              <w:right w:val="single" w:sz="8" w:space="0" w:color="auto"/>
            </w:tcBorders>
            <w:vAlign w:val="center"/>
          </w:tcPr>
          <w:p w14:paraId="52DD027C" w14:textId="2A68F68B" w:rsidR="009B0613" w:rsidRPr="00696348" w:rsidRDefault="009B0613" w:rsidP="000375B9">
            <w:pPr>
              <w:jc w:val="center"/>
              <w:rPr>
                <w:lang w:eastAsia="lv-LV"/>
              </w:rPr>
            </w:pPr>
            <w:r w:rsidRPr="00696348">
              <w:rPr>
                <w:lang w:eastAsia="lv-LV"/>
              </w:rPr>
              <w:t>1</w:t>
            </w:r>
            <w:r>
              <w:rPr>
                <w:lang w:eastAsia="lv-LV"/>
              </w:rPr>
              <w:t>5</w:t>
            </w:r>
            <w:r w:rsidRPr="00696348">
              <w:rPr>
                <w:lang w:eastAsia="lv-LV"/>
              </w:rPr>
              <w:t>,</w:t>
            </w:r>
            <w:r>
              <w:rPr>
                <w:lang w:eastAsia="lv-LV"/>
              </w:rPr>
              <w:t>6</w:t>
            </w:r>
            <w:r w:rsidRPr="00696348">
              <w:rPr>
                <w:lang w:eastAsia="lv-LV"/>
              </w:rPr>
              <w:t>0</w:t>
            </w:r>
          </w:p>
        </w:tc>
        <w:tc>
          <w:tcPr>
            <w:tcW w:w="3106" w:type="dxa"/>
            <w:tcBorders>
              <w:top w:val="nil"/>
              <w:left w:val="nil"/>
              <w:bottom w:val="single" w:sz="8" w:space="0" w:color="auto"/>
              <w:right w:val="single" w:sz="8" w:space="0" w:color="auto"/>
            </w:tcBorders>
            <w:vAlign w:val="center"/>
          </w:tcPr>
          <w:p w14:paraId="03B537CD" w14:textId="77777777" w:rsidR="009B0613" w:rsidRPr="00696348" w:rsidRDefault="009B0613" w:rsidP="000375B9">
            <w:pPr>
              <w:jc w:val="center"/>
              <w:rPr>
                <w:lang w:eastAsia="lv-LV"/>
              </w:rPr>
            </w:pPr>
            <w:r w:rsidRPr="00696348">
              <w:rPr>
                <w:lang w:eastAsia="lv-LV"/>
              </w:rPr>
              <w:t>Ja tiek nomāta ilgāk par 24 stundām, katrai nākamai stundai tiek piemērota 50 % atlaide.</w:t>
            </w:r>
          </w:p>
        </w:tc>
      </w:tr>
      <w:tr w:rsidR="009B0613" w:rsidRPr="00696348" w14:paraId="64B7061F" w14:textId="77777777" w:rsidTr="00391F99">
        <w:trPr>
          <w:trHeight w:val="645"/>
          <w:jc w:val="center"/>
        </w:trPr>
        <w:tc>
          <w:tcPr>
            <w:tcW w:w="759" w:type="dxa"/>
            <w:tcBorders>
              <w:top w:val="nil"/>
              <w:left w:val="single" w:sz="8" w:space="0" w:color="auto"/>
              <w:bottom w:val="single" w:sz="8" w:space="0" w:color="auto"/>
              <w:right w:val="single" w:sz="8" w:space="0" w:color="auto"/>
            </w:tcBorders>
            <w:vAlign w:val="center"/>
            <w:hideMark/>
          </w:tcPr>
          <w:p w14:paraId="275A8E59" w14:textId="77777777" w:rsidR="009B0613" w:rsidRPr="00696348" w:rsidRDefault="009B0613" w:rsidP="000375B9">
            <w:pPr>
              <w:rPr>
                <w:b/>
                <w:bCs/>
                <w:lang w:eastAsia="lv-LV"/>
              </w:rPr>
            </w:pPr>
            <w:r w:rsidRPr="00696348">
              <w:rPr>
                <w:b/>
                <w:bCs/>
                <w:lang w:eastAsia="lv-LV"/>
              </w:rPr>
              <w:t>5.</w:t>
            </w:r>
          </w:p>
        </w:tc>
        <w:tc>
          <w:tcPr>
            <w:tcW w:w="2350" w:type="dxa"/>
            <w:tcBorders>
              <w:top w:val="nil"/>
              <w:left w:val="nil"/>
              <w:bottom w:val="single" w:sz="8" w:space="0" w:color="auto"/>
              <w:right w:val="single" w:sz="8" w:space="0" w:color="auto"/>
            </w:tcBorders>
            <w:vAlign w:val="center"/>
          </w:tcPr>
          <w:p w14:paraId="5813B862" w14:textId="7B19CB32" w:rsidR="009B0613" w:rsidRPr="00696348" w:rsidRDefault="009B0613" w:rsidP="000375B9">
            <w:pPr>
              <w:rPr>
                <w:lang w:eastAsia="lv-LV"/>
              </w:rPr>
            </w:pPr>
            <w:r w:rsidRPr="00696348">
              <w:rPr>
                <w:lang w:eastAsia="lv-LV"/>
              </w:rPr>
              <w:t>Brīvdabas garo solu nomas maksa</w:t>
            </w:r>
          </w:p>
        </w:tc>
        <w:tc>
          <w:tcPr>
            <w:tcW w:w="1224" w:type="dxa"/>
            <w:tcBorders>
              <w:top w:val="nil"/>
              <w:left w:val="nil"/>
              <w:bottom w:val="single" w:sz="8" w:space="0" w:color="auto"/>
              <w:right w:val="single" w:sz="8" w:space="0" w:color="auto"/>
            </w:tcBorders>
            <w:vAlign w:val="center"/>
            <w:hideMark/>
          </w:tcPr>
          <w:p w14:paraId="07956F75" w14:textId="77777777" w:rsidR="009B0613" w:rsidRPr="00696348" w:rsidRDefault="009B0613" w:rsidP="000375B9">
            <w:pPr>
              <w:jc w:val="center"/>
              <w:rPr>
                <w:lang w:eastAsia="lv-LV"/>
              </w:rPr>
            </w:pPr>
            <w:r w:rsidRPr="00696348">
              <w:rPr>
                <w:lang w:eastAsia="lv-LV"/>
              </w:rPr>
              <w:t xml:space="preserve">Diennaktī </w:t>
            </w:r>
          </w:p>
        </w:tc>
        <w:tc>
          <w:tcPr>
            <w:tcW w:w="1108" w:type="dxa"/>
            <w:tcBorders>
              <w:top w:val="nil"/>
              <w:left w:val="nil"/>
              <w:bottom w:val="single" w:sz="8" w:space="0" w:color="auto"/>
              <w:right w:val="single" w:sz="8" w:space="0" w:color="auto"/>
            </w:tcBorders>
            <w:vAlign w:val="center"/>
          </w:tcPr>
          <w:p w14:paraId="0AE1858B" w14:textId="5BC50656" w:rsidR="009B0613" w:rsidRPr="00696348" w:rsidRDefault="00FE1EB4" w:rsidP="000375B9">
            <w:pPr>
              <w:jc w:val="center"/>
              <w:rPr>
                <w:lang w:eastAsia="lv-LV"/>
              </w:rPr>
            </w:pPr>
            <w:r>
              <w:rPr>
                <w:lang w:eastAsia="lv-LV"/>
              </w:rPr>
              <w:t>8</w:t>
            </w:r>
            <w:r w:rsidR="009B0613" w:rsidRPr="00696348">
              <w:rPr>
                <w:lang w:eastAsia="lv-LV"/>
              </w:rPr>
              <w:t>,</w:t>
            </w:r>
            <w:r w:rsidR="00E203BC">
              <w:rPr>
                <w:lang w:eastAsia="lv-LV"/>
              </w:rPr>
              <w:t>2</w:t>
            </w:r>
            <w:r>
              <w:rPr>
                <w:lang w:eastAsia="lv-LV"/>
              </w:rPr>
              <w:t>6</w:t>
            </w:r>
          </w:p>
        </w:tc>
        <w:tc>
          <w:tcPr>
            <w:tcW w:w="830" w:type="dxa"/>
            <w:tcBorders>
              <w:top w:val="nil"/>
              <w:left w:val="nil"/>
              <w:bottom w:val="single" w:sz="8" w:space="0" w:color="auto"/>
              <w:right w:val="single" w:sz="8" w:space="0" w:color="auto"/>
            </w:tcBorders>
            <w:vAlign w:val="center"/>
          </w:tcPr>
          <w:p w14:paraId="08CCD527" w14:textId="64FBE42A" w:rsidR="009B0613" w:rsidRPr="00696348" w:rsidRDefault="009B0613" w:rsidP="000375B9">
            <w:pPr>
              <w:jc w:val="center"/>
              <w:rPr>
                <w:lang w:eastAsia="lv-LV"/>
              </w:rPr>
            </w:pPr>
            <w:r w:rsidRPr="00696348">
              <w:rPr>
                <w:lang w:eastAsia="lv-LV"/>
              </w:rPr>
              <w:t>1,</w:t>
            </w:r>
            <w:r w:rsidR="00FE1EB4">
              <w:rPr>
                <w:lang w:eastAsia="lv-LV"/>
              </w:rPr>
              <w:t>74</w:t>
            </w:r>
          </w:p>
        </w:tc>
        <w:tc>
          <w:tcPr>
            <w:tcW w:w="830" w:type="dxa"/>
            <w:tcBorders>
              <w:top w:val="nil"/>
              <w:left w:val="nil"/>
              <w:bottom w:val="single" w:sz="8" w:space="0" w:color="auto"/>
              <w:right w:val="single" w:sz="8" w:space="0" w:color="auto"/>
            </w:tcBorders>
            <w:vAlign w:val="center"/>
          </w:tcPr>
          <w:p w14:paraId="351A00BA" w14:textId="6E8C7656" w:rsidR="00E203BC" w:rsidRPr="00696348" w:rsidRDefault="00FE1EB4" w:rsidP="00E203BC">
            <w:pPr>
              <w:jc w:val="center"/>
              <w:rPr>
                <w:lang w:eastAsia="lv-LV"/>
              </w:rPr>
            </w:pPr>
            <w:r>
              <w:rPr>
                <w:lang w:eastAsia="lv-LV"/>
              </w:rPr>
              <w:t>10</w:t>
            </w:r>
            <w:r w:rsidR="009B0613" w:rsidRPr="00696348">
              <w:rPr>
                <w:lang w:eastAsia="lv-LV"/>
              </w:rPr>
              <w:t>,</w:t>
            </w:r>
            <w:r>
              <w:rPr>
                <w:lang w:eastAsia="lv-LV"/>
              </w:rPr>
              <w:t>0</w:t>
            </w:r>
            <w:r w:rsidR="00E203BC">
              <w:rPr>
                <w:lang w:eastAsia="lv-LV"/>
              </w:rPr>
              <w:t>0</w:t>
            </w:r>
          </w:p>
        </w:tc>
        <w:tc>
          <w:tcPr>
            <w:tcW w:w="3106" w:type="dxa"/>
            <w:tcBorders>
              <w:top w:val="nil"/>
              <w:left w:val="nil"/>
              <w:bottom w:val="single" w:sz="8" w:space="0" w:color="auto"/>
              <w:right w:val="single" w:sz="8" w:space="0" w:color="auto"/>
            </w:tcBorders>
            <w:vAlign w:val="center"/>
          </w:tcPr>
          <w:p w14:paraId="419AA4F4" w14:textId="77777777" w:rsidR="009B0613" w:rsidRPr="00696348" w:rsidRDefault="009B0613" w:rsidP="000375B9">
            <w:pPr>
              <w:jc w:val="center"/>
              <w:rPr>
                <w:lang w:eastAsia="lv-LV"/>
              </w:rPr>
            </w:pPr>
          </w:p>
        </w:tc>
      </w:tr>
      <w:tr w:rsidR="009B0613" w:rsidRPr="00696348" w14:paraId="3E9F274F" w14:textId="77777777" w:rsidTr="00391F99">
        <w:trPr>
          <w:trHeight w:val="645"/>
          <w:jc w:val="center"/>
        </w:trPr>
        <w:tc>
          <w:tcPr>
            <w:tcW w:w="759" w:type="dxa"/>
            <w:tcBorders>
              <w:top w:val="nil"/>
              <w:left w:val="single" w:sz="8" w:space="0" w:color="auto"/>
              <w:bottom w:val="single" w:sz="8" w:space="0" w:color="auto"/>
              <w:right w:val="single" w:sz="8" w:space="0" w:color="auto"/>
            </w:tcBorders>
            <w:vAlign w:val="center"/>
            <w:hideMark/>
          </w:tcPr>
          <w:p w14:paraId="5C72B92A" w14:textId="77777777" w:rsidR="009B0613" w:rsidRPr="00696348" w:rsidRDefault="009B0613" w:rsidP="000375B9">
            <w:pPr>
              <w:rPr>
                <w:b/>
                <w:bCs/>
                <w:lang w:eastAsia="lv-LV"/>
              </w:rPr>
            </w:pPr>
            <w:r w:rsidRPr="00696348">
              <w:rPr>
                <w:b/>
                <w:bCs/>
                <w:lang w:eastAsia="lv-LV"/>
              </w:rPr>
              <w:lastRenderedPageBreak/>
              <w:t>6.</w:t>
            </w:r>
          </w:p>
        </w:tc>
        <w:tc>
          <w:tcPr>
            <w:tcW w:w="2350" w:type="dxa"/>
            <w:tcBorders>
              <w:top w:val="nil"/>
              <w:left w:val="nil"/>
              <w:bottom w:val="single" w:sz="8" w:space="0" w:color="auto"/>
              <w:right w:val="single" w:sz="8" w:space="0" w:color="auto"/>
            </w:tcBorders>
            <w:vAlign w:val="center"/>
          </w:tcPr>
          <w:p w14:paraId="38365B4C" w14:textId="1D17BF19" w:rsidR="009B0613" w:rsidRPr="00696348" w:rsidRDefault="009B0613" w:rsidP="000375B9">
            <w:pPr>
              <w:rPr>
                <w:lang w:eastAsia="lv-LV"/>
              </w:rPr>
            </w:pPr>
            <w:r w:rsidRPr="00696348">
              <w:rPr>
                <w:lang w:eastAsia="lv-LV"/>
              </w:rPr>
              <w:t>Skatuves podesta nomas maksa (1x2</w:t>
            </w:r>
            <w:r w:rsidR="007E29B1">
              <w:rPr>
                <w:lang w:eastAsia="lv-LV"/>
              </w:rPr>
              <w:t xml:space="preserve"> </w:t>
            </w:r>
            <w:r w:rsidRPr="00696348">
              <w:rPr>
                <w:lang w:eastAsia="lv-LV"/>
              </w:rPr>
              <w:t>m)</w:t>
            </w:r>
          </w:p>
        </w:tc>
        <w:tc>
          <w:tcPr>
            <w:tcW w:w="1224" w:type="dxa"/>
            <w:tcBorders>
              <w:top w:val="nil"/>
              <w:left w:val="nil"/>
              <w:bottom w:val="single" w:sz="8" w:space="0" w:color="auto"/>
              <w:right w:val="single" w:sz="8" w:space="0" w:color="auto"/>
            </w:tcBorders>
            <w:vAlign w:val="center"/>
            <w:hideMark/>
          </w:tcPr>
          <w:p w14:paraId="185940B0" w14:textId="77777777" w:rsidR="009B0613" w:rsidRPr="00696348" w:rsidRDefault="009B0613" w:rsidP="000375B9">
            <w:pPr>
              <w:jc w:val="center"/>
              <w:rPr>
                <w:lang w:eastAsia="lv-LV"/>
              </w:rPr>
            </w:pPr>
            <w:r w:rsidRPr="00696348">
              <w:rPr>
                <w:lang w:eastAsia="lv-LV"/>
              </w:rPr>
              <w:t>Diennaktī</w:t>
            </w:r>
          </w:p>
        </w:tc>
        <w:tc>
          <w:tcPr>
            <w:tcW w:w="1108" w:type="dxa"/>
            <w:tcBorders>
              <w:top w:val="nil"/>
              <w:left w:val="nil"/>
              <w:bottom w:val="single" w:sz="8" w:space="0" w:color="auto"/>
              <w:right w:val="single" w:sz="8" w:space="0" w:color="auto"/>
            </w:tcBorders>
            <w:vAlign w:val="center"/>
          </w:tcPr>
          <w:p w14:paraId="33135DC1" w14:textId="1695E240" w:rsidR="009B0613" w:rsidRPr="00696348" w:rsidRDefault="008431C8" w:rsidP="000375B9">
            <w:pPr>
              <w:jc w:val="center"/>
              <w:rPr>
                <w:lang w:eastAsia="lv-LV"/>
              </w:rPr>
            </w:pPr>
            <w:r>
              <w:rPr>
                <w:lang w:eastAsia="lv-LV"/>
              </w:rPr>
              <w:t>9</w:t>
            </w:r>
            <w:r w:rsidR="009B0613" w:rsidRPr="00696348">
              <w:rPr>
                <w:lang w:eastAsia="lv-LV"/>
              </w:rPr>
              <w:t>,</w:t>
            </w:r>
            <w:r>
              <w:rPr>
                <w:lang w:eastAsia="lv-LV"/>
              </w:rPr>
              <w:t>92</w:t>
            </w:r>
          </w:p>
        </w:tc>
        <w:tc>
          <w:tcPr>
            <w:tcW w:w="830" w:type="dxa"/>
            <w:tcBorders>
              <w:top w:val="nil"/>
              <w:left w:val="nil"/>
              <w:bottom w:val="single" w:sz="8" w:space="0" w:color="auto"/>
              <w:right w:val="single" w:sz="8" w:space="0" w:color="auto"/>
            </w:tcBorders>
            <w:vAlign w:val="center"/>
          </w:tcPr>
          <w:p w14:paraId="09008956" w14:textId="430F4771" w:rsidR="009B0613" w:rsidRPr="00696348" w:rsidRDefault="009B0613" w:rsidP="000375B9">
            <w:pPr>
              <w:jc w:val="center"/>
              <w:rPr>
                <w:lang w:eastAsia="lv-LV"/>
              </w:rPr>
            </w:pPr>
            <w:r>
              <w:rPr>
                <w:lang w:eastAsia="lv-LV"/>
              </w:rPr>
              <w:t>2</w:t>
            </w:r>
            <w:r w:rsidRPr="00696348">
              <w:rPr>
                <w:lang w:eastAsia="lv-LV"/>
              </w:rPr>
              <w:t>,</w:t>
            </w:r>
            <w:r w:rsidR="008431C8">
              <w:rPr>
                <w:lang w:eastAsia="lv-LV"/>
              </w:rPr>
              <w:t>08</w:t>
            </w:r>
          </w:p>
        </w:tc>
        <w:tc>
          <w:tcPr>
            <w:tcW w:w="830" w:type="dxa"/>
            <w:tcBorders>
              <w:top w:val="nil"/>
              <w:left w:val="nil"/>
              <w:bottom w:val="single" w:sz="8" w:space="0" w:color="auto"/>
              <w:right w:val="single" w:sz="8" w:space="0" w:color="auto"/>
            </w:tcBorders>
            <w:vAlign w:val="center"/>
          </w:tcPr>
          <w:p w14:paraId="74A16202" w14:textId="66818C6D" w:rsidR="009B0613" w:rsidRPr="00696348" w:rsidRDefault="009B0613" w:rsidP="000375B9">
            <w:pPr>
              <w:jc w:val="center"/>
              <w:rPr>
                <w:lang w:eastAsia="lv-LV"/>
              </w:rPr>
            </w:pPr>
            <w:r w:rsidRPr="00696348">
              <w:rPr>
                <w:lang w:eastAsia="lv-LV"/>
              </w:rPr>
              <w:t>1</w:t>
            </w:r>
            <w:r w:rsidR="00E203BC">
              <w:rPr>
                <w:lang w:eastAsia="lv-LV"/>
              </w:rPr>
              <w:t>2</w:t>
            </w:r>
            <w:r w:rsidRPr="00696348">
              <w:rPr>
                <w:lang w:eastAsia="lv-LV"/>
              </w:rPr>
              <w:t>,</w:t>
            </w:r>
            <w:r w:rsidR="008431C8">
              <w:rPr>
                <w:lang w:eastAsia="lv-LV"/>
              </w:rPr>
              <w:t>0</w:t>
            </w:r>
            <w:r w:rsidR="00E203BC">
              <w:rPr>
                <w:lang w:eastAsia="lv-LV"/>
              </w:rPr>
              <w:t>0</w:t>
            </w:r>
          </w:p>
        </w:tc>
        <w:tc>
          <w:tcPr>
            <w:tcW w:w="3106" w:type="dxa"/>
            <w:tcBorders>
              <w:top w:val="nil"/>
              <w:left w:val="nil"/>
              <w:bottom w:val="single" w:sz="8" w:space="0" w:color="auto"/>
              <w:right w:val="single" w:sz="8" w:space="0" w:color="auto"/>
            </w:tcBorders>
            <w:vAlign w:val="center"/>
          </w:tcPr>
          <w:p w14:paraId="6E39E8A6" w14:textId="77777777" w:rsidR="009B0613" w:rsidRPr="00696348" w:rsidRDefault="009B0613" w:rsidP="000375B9">
            <w:pPr>
              <w:jc w:val="center"/>
              <w:rPr>
                <w:lang w:eastAsia="lv-LV"/>
              </w:rPr>
            </w:pPr>
          </w:p>
        </w:tc>
      </w:tr>
      <w:tr w:rsidR="009B0613" w:rsidRPr="00696348" w14:paraId="4390C427" w14:textId="77777777" w:rsidTr="00391F99">
        <w:trPr>
          <w:trHeight w:val="645"/>
          <w:jc w:val="center"/>
        </w:trPr>
        <w:tc>
          <w:tcPr>
            <w:tcW w:w="759" w:type="dxa"/>
            <w:tcBorders>
              <w:top w:val="nil"/>
              <w:left w:val="single" w:sz="8" w:space="0" w:color="auto"/>
              <w:bottom w:val="single" w:sz="8" w:space="0" w:color="auto"/>
              <w:right w:val="single" w:sz="8" w:space="0" w:color="auto"/>
            </w:tcBorders>
            <w:vAlign w:val="center"/>
            <w:hideMark/>
          </w:tcPr>
          <w:p w14:paraId="7AB3D70A" w14:textId="77777777" w:rsidR="009B0613" w:rsidRPr="00696348" w:rsidRDefault="009B0613" w:rsidP="000375B9">
            <w:pPr>
              <w:rPr>
                <w:b/>
                <w:bCs/>
                <w:lang w:eastAsia="lv-LV"/>
              </w:rPr>
            </w:pPr>
            <w:r w:rsidRPr="00696348">
              <w:rPr>
                <w:b/>
                <w:bCs/>
                <w:lang w:eastAsia="lv-LV"/>
              </w:rPr>
              <w:t>7.</w:t>
            </w:r>
          </w:p>
        </w:tc>
        <w:tc>
          <w:tcPr>
            <w:tcW w:w="2350" w:type="dxa"/>
            <w:tcBorders>
              <w:top w:val="nil"/>
              <w:left w:val="nil"/>
              <w:bottom w:val="single" w:sz="8" w:space="0" w:color="auto"/>
              <w:right w:val="single" w:sz="8" w:space="0" w:color="auto"/>
            </w:tcBorders>
            <w:vAlign w:val="center"/>
          </w:tcPr>
          <w:p w14:paraId="604D9690" w14:textId="20D94E12" w:rsidR="009B0613" w:rsidRPr="00696348" w:rsidRDefault="009B0613" w:rsidP="000375B9">
            <w:pPr>
              <w:rPr>
                <w:lang w:eastAsia="lv-LV"/>
              </w:rPr>
            </w:pPr>
            <w:r w:rsidRPr="00696348">
              <w:rPr>
                <w:lang w:eastAsia="lv-LV"/>
              </w:rPr>
              <w:t>Deju grīdas nomas maksa</w:t>
            </w:r>
          </w:p>
        </w:tc>
        <w:tc>
          <w:tcPr>
            <w:tcW w:w="1224" w:type="dxa"/>
            <w:tcBorders>
              <w:top w:val="nil"/>
              <w:left w:val="nil"/>
              <w:bottom w:val="single" w:sz="8" w:space="0" w:color="auto"/>
              <w:right w:val="single" w:sz="8" w:space="0" w:color="auto"/>
            </w:tcBorders>
            <w:vAlign w:val="center"/>
            <w:hideMark/>
          </w:tcPr>
          <w:p w14:paraId="1B95FCF0" w14:textId="77777777" w:rsidR="009B0613" w:rsidRPr="00696348" w:rsidRDefault="009B0613" w:rsidP="000375B9">
            <w:pPr>
              <w:jc w:val="center"/>
              <w:rPr>
                <w:highlight w:val="yellow"/>
                <w:lang w:eastAsia="lv-LV"/>
              </w:rPr>
            </w:pPr>
            <w:r w:rsidRPr="00696348">
              <w:rPr>
                <w:lang w:eastAsia="lv-LV"/>
              </w:rPr>
              <w:t>Diennaktī</w:t>
            </w:r>
          </w:p>
        </w:tc>
        <w:tc>
          <w:tcPr>
            <w:tcW w:w="1108" w:type="dxa"/>
            <w:tcBorders>
              <w:top w:val="nil"/>
              <w:left w:val="nil"/>
              <w:bottom w:val="single" w:sz="8" w:space="0" w:color="auto"/>
              <w:right w:val="single" w:sz="8" w:space="0" w:color="auto"/>
            </w:tcBorders>
            <w:vAlign w:val="center"/>
          </w:tcPr>
          <w:p w14:paraId="641548DE" w14:textId="4252A6AD" w:rsidR="009B0613" w:rsidRPr="00696348" w:rsidRDefault="009B0613" w:rsidP="000375B9">
            <w:pPr>
              <w:jc w:val="center"/>
              <w:rPr>
                <w:lang w:eastAsia="lv-LV"/>
              </w:rPr>
            </w:pPr>
            <w:r>
              <w:rPr>
                <w:lang w:eastAsia="lv-LV"/>
              </w:rPr>
              <w:t>9</w:t>
            </w:r>
            <w:r w:rsidRPr="00696348">
              <w:rPr>
                <w:lang w:eastAsia="lv-LV"/>
              </w:rPr>
              <w:t>,</w:t>
            </w:r>
            <w:r w:rsidR="00FE1EB4">
              <w:rPr>
                <w:lang w:eastAsia="lv-LV"/>
              </w:rPr>
              <w:t>92</w:t>
            </w:r>
          </w:p>
        </w:tc>
        <w:tc>
          <w:tcPr>
            <w:tcW w:w="830" w:type="dxa"/>
            <w:tcBorders>
              <w:top w:val="nil"/>
              <w:left w:val="nil"/>
              <w:bottom w:val="single" w:sz="8" w:space="0" w:color="auto"/>
              <w:right w:val="single" w:sz="8" w:space="0" w:color="auto"/>
            </w:tcBorders>
            <w:vAlign w:val="center"/>
          </w:tcPr>
          <w:p w14:paraId="1F996A01" w14:textId="408BEAE6" w:rsidR="009B0613" w:rsidRPr="00696348" w:rsidRDefault="00FE1EB4" w:rsidP="000375B9">
            <w:pPr>
              <w:jc w:val="center"/>
              <w:rPr>
                <w:lang w:eastAsia="lv-LV"/>
              </w:rPr>
            </w:pPr>
            <w:r>
              <w:rPr>
                <w:lang w:eastAsia="lv-LV"/>
              </w:rPr>
              <w:t>2</w:t>
            </w:r>
            <w:r w:rsidR="009B0613" w:rsidRPr="00696348">
              <w:rPr>
                <w:lang w:eastAsia="lv-LV"/>
              </w:rPr>
              <w:t>,</w:t>
            </w:r>
            <w:r>
              <w:rPr>
                <w:lang w:eastAsia="lv-LV"/>
              </w:rPr>
              <w:t>08</w:t>
            </w:r>
          </w:p>
        </w:tc>
        <w:tc>
          <w:tcPr>
            <w:tcW w:w="830" w:type="dxa"/>
            <w:tcBorders>
              <w:top w:val="nil"/>
              <w:left w:val="nil"/>
              <w:bottom w:val="single" w:sz="8" w:space="0" w:color="auto"/>
              <w:right w:val="single" w:sz="8" w:space="0" w:color="auto"/>
            </w:tcBorders>
            <w:vAlign w:val="center"/>
          </w:tcPr>
          <w:p w14:paraId="5B847DC8" w14:textId="10AA1E78" w:rsidR="009B0613" w:rsidRPr="00696348" w:rsidRDefault="009B0613" w:rsidP="000375B9">
            <w:pPr>
              <w:jc w:val="center"/>
              <w:rPr>
                <w:lang w:eastAsia="lv-LV"/>
              </w:rPr>
            </w:pPr>
            <w:r w:rsidRPr="00696348">
              <w:rPr>
                <w:lang w:eastAsia="lv-LV"/>
              </w:rPr>
              <w:t>1</w:t>
            </w:r>
            <w:r w:rsidR="00FE1EB4">
              <w:rPr>
                <w:lang w:eastAsia="lv-LV"/>
              </w:rPr>
              <w:t>2</w:t>
            </w:r>
            <w:r w:rsidRPr="00696348">
              <w:rPr>
                <w:lang w:eastAsia="lv-LV"/>
              </w:rPr>
              <w:t>,00</w:t>
            </w:r>
          </w:p>
        </w:tc>
        <w:tc>
          <w:tcPr>
            <w:tcW w:w="3106" w:type="dxa"/>
            <w:tcBorders>
              <w:top w:val="nil"/>
              <w:left w:val="nil"/>
              <w:bottom w:val="single" w:sz="8" w:space="0" w:color="auto"/>
              <w:right w:val="single" w:sz="8" w:space="0" w:color="auto"/>
            </w:tcBorders>
            <w:vAlign w:val="center"/>
          </w:tcPr>
          <w:p w14:paraId="04DA3E32" w14:textId="77777777" w:rsidR="009B0613" w:rsidRPr="00696348" w:rsidRDefault="009B0613" w:rsidP="000375B9">
            <w:pPr>
              <w:jc w:val="center"/>
              <w:rPr>
                <w:lang w:eastAsia="lv-LV"/>
              </w:rPr>
            </w:pPr>
          </w:p>
        </w:tc>
      </w:tr>
      <w:tr w:rsidR="009B0613" w:rsidRPr="00696348" w14:paraId="0DE4F4B2" w14:textId="77777777" w:rsidTr="00391F99">
        <w:trPr>
          <w:trHeight w:val="645"/>
          <w:jc w:val="center"/>
        </w:trPr>
        <w:tc>
          <w:tcPr>
            <w:tcW w:w="759" w:type="dxa"/>
            <w:tcBorders>
              <w:top w:val="nil"/>
              <w:left w:val="single" w:sz="8" w:space="0" w:color="auto"/>
              <w:bottom w:val="single" w:sz="8" w:space="0" w:color="auto"/>
              <w:right w:val="single" w:sz="8" w:space="0" w:color="auto"/>
            </w:tcBorders>
            <w:vAlign w:val="center"/>
            <w:hideMark/>
          </w:tcPr>
          <w:p w14:paraId="23C1EAA8" w14:textId="77777777" w:rsidR="009B0613" w:rsidRPr="00696348" w:rsidRDefault="009B0613" w:rsidP="000375B9">
            <w:pPr>
              <w:rPr>
                <w:b/>
                <w:bCs/>
                <w:lang w:eastAsia="lv-LV"/>
              </w:rPr>
            </w:pPr>
            <w:r w:rsidRPr="00696348">
              <w:rPr>
                <w:b/>
                <w:bCs/>
                <w:lang w:eastAsia="lv-LV"/>
              </w:rPr>
              <w:t>8.</w:t>
            </w:r>
          </w:p>
        </w:tc>
        <w:tc>
          <w:tcPr>
            <w:tcW w:w="2350" w:type="dxa"/>
            <w:tcBorders>
              <w:top w:val="nil"/>
              <w:left w:val="nil"/>
              <w:bottom w:val="single" w:sz="8" w:space="0" w:color="auto"/>
              <w:right w:val="single" w:sz="8" w:space="0" w:color="auto"/>
            </w:tcBorders>
            <w:vAlign w:val="center"/>
          </w:tcPr>
          <w:p w14:paraId="6153E461" w14:textId="4B94D005" w:rsidR="009B0613" w:rsidRPr="00696348" w:rsidRDefault="009B0613" w:rsidP="000375B9">
            <w:pPr>
              <w:rPr>
                <w:lang w:eastAsia="lv-LV"/>
              </w:rPr>
            </w:pPr>
            <w:r w:rsidRPr="00696348">
              <w:rPr>
                <w:lang w:eastAsia="lv-LV"/>
              </w:rPr>
              <w:t>Grila un kalta nomas maksa</w:t>
            </w:r>
          </w:p>
        </w:tc>
        <w:tc>
          <w:tcPr>
            <w:tcW w:w="1224" w:type="dxa"/>
            <w:tcBorders>
              <w:top w:val="nil"/>
              <w:left w:val="nil"/>
              <w:bottom w:val="single" w:sz="8" w:space="0" w:color="auto"/>
              <w:right w:val="single" w:sz="8" w:space="0" w:color="auto"/>
            </w:tcBorders>
            <w:vAlign w:val="center"/>
            <w:hideMark/>
          </w:tcPr>
          <w:p w14:paraId="6A6D43AA" w14:textId="77777777" w:rsidR="009B0613" w:rsidRPr="00696348" w:rsidRDefault="009B0613" w:rsidP="000375B9">
            <w:pPr>
              <w:jc w:val="center"/>
              <w:rPr>
                <w:lang w:eastAsia="lv-LV"/>
              </w:rPr>
            </w:pPr>
            <w:r w:rsidRPr="00696348">
              <w:rPr>
                <w:lang w:eastAsia="lv-LV"/>
              </w:rPr>
              <w:t>1 stunda</w:t>
            </w:r>
          </w:p>
        </w:tc>
        <w:tc>
          <w:tcPr>
            <w:tcW w:w="1108" w:type="dxa"/>
            <w:tcBorders>
              <w:top w:val="nil"/>
              <w:left w:val="nil"/>
              <w:bottom w:val="single" w:sz="8" w:space="0" w:color="auto"/>
              <w:right w:val="single" w:sz="8" w:space="0" w:color="auto"/>
            </w:tcBorders>
            <w:vAlign w:val="center"/>
          </w:tcPr>
          <w:p w14:paraId="7CC9B635" w14:textId="5AA04010" w:rsidR="009B0613" w:rsidRPr="00696348" w:rsidRDefault="00E203BC" w:rsidP="000375B9">
            <w:pPr>
              <w:jc w:val="center"/>
              <w:rPr>
                <w:lang w:eastAsia="lv-LV"/>
              </w:rPr>
            </w:pPr>
            <w:r>
              <w:rPr>
                <w:lang w:eastAsia="lv-LV"/>
              </w:rPr>
              <w:t>3</w:t>
            </w:r>
            <w:r w:rsidR="009B0613" w:rsidRPr="00696348">
              <w:rPr>
                <w:lang w:eastAsia="lv-LV"/>
              </w:rPr>
              <w:t>,</w:t>
            </w:r>
            <w:r>
              <w:rPr>
                <w:lang w:eastAsia="lv-LV"/>
              </w:rPr>
              <w:t>30</w:t>
            </w:r>
          </w:p>
        </w:tc>
        <w:tc>
          <w:tcPr>
            <w:tcW w:w="830" w:type="dxa"/>
            <w:tcBorders>
              <w:top w:val="nil"/>
              <w:left w:val="nil"/>
              <w:bottom w:val="single" w:sz="8" w:space="0" w:color="auto"/>
              <w:right w:val="single" w:sz="8" w:space="0" w:color="auto"/>
            </w:tcBorders>
            <w:vAlign w:val="center"/>
          </w:tcPr>
          <w:p w14:paraId="61600D35" w14:textId="398C1219" w:rsidR="009B0613" w:rsidRPr="00696348" w:rsidRDefault="009B0613" w:rsidP="000375B9">
            <w:pPr>
              <w:jc w:val="center"/>
              <w:rPr>
                <w:lang w:eastAsia="lv-LV"/>
              </w:rPr>
            </w:pPr>
            <w:r w:rsidRPr="00696348">
              <w:rPr>
                <w:lang w:eastAsia="lv-LV"/>
              </w:rPr>
              <w:t>0,</w:t>
            </w:r>
            <w:r w:rsidR="00E203BC">
              <w:rPr>
                <w:lang w:eastAsia="lv-LV"/>
              </w:rPr>
              <w:t>70</w:t>
            </w:r>
          </w:p>
        </w:tc>
        <w:tc>
          <w:tcPr>
            <w:tcW w:w="830" w:type="dxa"/>
            <w:tcBorders>
              <w:top w:val="nil"/>
              <w:left w:val="nil"/>
              <w:bottom w:val="single" w:sz="8" w:space="0" w:color="auto"/>
              <w:right w:val="single" w:sz="8" w:space="0" w:color="auto"/>
            </w:tcBorders>
            <w:vAlign w:val="center"/>
          </w:tcPr>
          <w:p w14:paraId="3CE79122" w14:textId="4EBD0052" w:rsidR="009B0613" w:rsidRPr="00696348" w:rsidRDefault="00E203BC" w:rsidP="000375B9">
            <w:pPr>
              <w:jc w:val="center"/>
              <w:rPr>
                <w:lang w:eastAsia="lv-LV"/>
              </w:rPr>
            </w:pPr>
            <w:r>
              <w:rPr>
                <w:lang w:eastAsia="lv-LV"/>
              </w:rPr>
              <w:t>4</w:t>
            </w:r>
            <w:r w:rsidR="009B0613" w:rsidRPr="00696348">
              <w:rPr>
                <w:lang w:eastAsia="lv-LV"/>
              </w:rPr>
              <w:t>,00</w:t>
            </w:r>
          </w:p>
        </w:tc>
        <w:tc>
          <w:tcPr>
            <w:tcW w:w="3106" w:type="dxa"/>
            <w:tcBorders>
              <w:top w:val="nil"/>
              <w:left w:val="nil"/>
              <w:bottom w:val="single" w:sz="8" w:space="0" w:color="auto"/>
              <w:right w:val="single" w:sz="8" w:space="0" w:color="auto"/>
            </w:tcBorders>
            <w:vAlign w:val="center"/>
          </w:tcPr>
          <w:p w14:paraId="1AB787E4" w14:textId="77777777" w:rsidR="009B0613" w:rsidRPr="00696348" w:rsidRDefault="009B0613" w:rsidP="000375B9">
            <w:pPr>
              <w:jc w:val="center"/>
              <w:rPr>
                <w:lang w:eastAsia="lv-LV"/>
              </w:rPr>
            </w:pPr>
          </w:p>
        </w:tc>
      </w:tr>
      <w:tr w:rsidR="009B0613" w:rsidRPr="00696348" w14:paraId="5521BFBF" w14:textId="77777777" w:rsidTr="00391F99">
        <w:trPr>
          <w:trHeight w:val="645"/>
          <w:jc w:val="center"/>
        </w:trPr>
        <w:tc>
          <w:tcPr>
            <w:tcW w:w="759" w:type="dxa"/>
            <w:tcBorders>
              <w:top w:val="nil"/>
              <w:left w:val="single" w:sz="8" w:space="0" w:color="auto"/>
              <w:bottom w:val="single" w:sz="8" w:space="0" w:color="auto"/>
              <w:right w:val="single" w:sz="8" w:space="0" w:color="auto"/>
            </w:tcBorders>
            <w:vAlign w:val="center"/>
            <w:hideMark/>
          </w:tcPr>
          <w:p w14:paraId="238C135A" w14:textId="77777777" w:rsidR="009B0613" w:rsidRPr="00696348" w:rsidRDefault="009B0613" w:rsidP="000375B9">
            <w:pPr>
              <w:rPr>
                <w:b/>
                <w:bCs/>
                <w:lang w:eastAsia="lv-LV"/>
              </w:rPr>
            </w:pPr>
            <w:r w:rsidRPr="00696348">
              <w:rPr>
                <w:b/>
                <w:bCs/>
                <w:lang w:eastAsia="lv-LV"/>
              </w:rPr>
              <w:t>9.</w:t>
            </w:r>
          </w:p>
        </w:tc>
        <w:tc>
          <w:tcPr>
            <w:tcW w:w="2350" w:type="dxa"/>
            <w:tcBorders>
              <w:top w:val="nil"/>
              <w:left w:val="nil"/>
              <w:bottom w:val="single" w:sz="8" w:space="0" w:color="auto"/>
              <w:right w:val="single" w:sz="8" w:space="0" w:color="auto"/>
            </w:tcBorders>
            <w:vAlign w:val="center"/>
          </w:tcPr>
          <w:p w14:paraId="4FCF307F" w14:textId="28988F4D" w:rsidR="009B0613" w:rsidRPr="00696348" w:rsidRDefault="009B0613" w:rsidP="000375B9">
            <w:pPr>
              <w:rPr>
                <w:lang w:eastAsia="lv-LV"/>
              </w:rPr>
            </w:pPr>
            <w:r w:rsidRPr="00696348">
              <w:rPr>
                <w:lang w:eastAsia="lv-LV"/>
              </w:rPr>
              <w:t>Koka galdu nomas maksa</w:t>
            </w:r>
            <w:r w:rsidR="00391F99">
              <w:rPr>
                <w:lang w:eastAsia="lv-LV"/>
              </w:rPr>
              <w:t xml:space="preserve"> </w:t>
            </w:r>
            <w:r w:rsidRPr="00696348">
              <w:rPr>
                <w:lang w:eastAsia="lv-LV"/>
              </w:rPr>
              <w:t>(0,80x1,50</w:t>
            </w:r>
            <w:r w:rsidR="007E29B1">
              <w:rPr>
                <w:lang w:eastAsia="lv-LV"/>
              </w:rPr>
              <w:t xml:space="preserve"> </w:t>
            </w:r>
            <w:r w:rsidRPr="00696348">
              <w:rPr>
                <w:lang w:eastAsia="lv-LV"/>
              </w:rPr>
              <w:t>m)</w:t>
            </w:r>
          </w:p>
        </w:tc>
        <w:tc>
          <w:tcPr>
            <w:tcW w:w="1224" w:type="dxa"/>
            <w:tcBorders>
              <w:top w:val="nil"/>
              <w:left w:val="nil"/>
              <w:bottom w:val="single" w:sz="8" w:space="0" w:color="auto"/>
              <w:right w:val="single" w:sz="8" w:space="0" w:color="auto"/>
            </w:tcBorders>
            <w:vAlign w:val="center"/>
            <w:hideMark/>
          </w:tcPr>
          <w:p w14:paraId="5A8458F1" w14:textId="77777777" w:rsidR="009B0613" w:rsidRPr="00696348" w:rsidRDefault="009B0613" w:rsidP="000375B9">
            <w:pPr>
              <w:jc w:val="center"/>
              <w:rPr>
                <w:highlight w:val="yellow"/>
                <w:lang w:eastAsia="lv-LV"/>
              </w:rPr>
            </w:pPr>
            <w:r w:rsidRPr="00696348">
              <w:rPr>
                <w:lang w:eastAsia="lv-LV"/>
              </w:rPr>
              <w:t>Diennaktī</w:t>
            </w:r>
          </w:p>
        </w:tc>
        <w:tc>
          <w:tcPr>
            <w:tcW w:w="1108" w:type="dxa"/>
            <w:tcBorders>
              <w:top w:val="nil"/>
              <w:left w:val="nil"/>
              <w:bottom w:val="single" w:sz="8" w:space="0" w:color="auto"/>
              <w:right w:val="single" w:sz="8" w:space="0" w:color="auto"/>
            </w:tcBorders>
            <w:vAlign w:val="center"/>
          </w:tcPr>
          <w:p w14:paraId="22550978" w14:textId="03CA0FC2" w:rsidR="009B0613" w:rsidRPr="00696348" w:rsidRDefault="00FE1EB4" w:rsidP="000375B9">
            <w:pPr>
              <w:jc w:val="center"/>
              <w:rPr>
                <w:lang w:eastAsia="lv-LV"/>
              </w:rPr>
            </w:pPr>
            <w:r>
              <w:rPr>
                <w:lang w:eastAsia="lv-LV"/>
              </w:rPr>
              <w:t>8</w:t>
            </w:r>
            <w:r w:rsidR="009B0613" w:rsidRPr="00696348">
              <w:rPr>
                <w:lang w:eastAsia="lv-LV"/>
              </w:rPr>
              <w:t>,</w:t>
            </w:r>
            <w:r w:rsidR="00E203BC">
              <w:rPr>
                <w:lang w:eastAsia="lv-LV"/>
              </w:rPr>
              <w:t>2</w:t>
            </w:r>
            <w:r>
              <w:rPr>
                <w:lang w:eastAsia="lv-LV"/>
              </w:rPr>
              <w:t>6</w:t>
            </w:r>
          </w:p>
        </w:tc>
        <w:tc>
          <w:tcPr>
            <w:tcW w:w="830" w:type="dxa"/>
            <w:tcBorders>
              <w:top w:val="nil"/>
              <w:left w:val="nil"/>
              <w:bottom w:val="single" w:sz="8" w:space="0" w:color="auto"/>
              <w:right w:val="single" w:sz="8" w:space="0" w:color="auto"/>
            </w:tcBorders>
            <w:vAlign w:val="center"/>
          </w:tcPr>
          <w:p w14:paraId="3358F3FF" w14:textId="3DD95595" w:rsidR="009B0613" w:rsidRPr="00696348" w:rsidRDefault="009B0613" w:rsidP="000375B9">
            <w:pPr>
              <w:jc w:val="center"/>
              <w:rPr>
                <w:lang w:eastAsia="lv-LV"/>
              </w:rPr>
            </w:pPr>
            <w:r w:rsidRPr="00696348">
              <w:rPr>
                <w:lang w:eastAsia="lv-LV"/>
              </w:rPr>
              <w:t>1,</w:t>
            </w:r>
            <w:r w:rsidR="00FE1EB4">
              <w:rPr>
                <w:lang w:eastAsia="lv-LV"/>
              </w:rPr>
              <w:t>74</w:t>
            </w:r>
          </w:p>
        </w:tc>
        <w:tc>
          <w:tcPr>
            <w:tcW w:w="830" w:type="dxa"/>
            <w:tcBorders>
              <w:top w:val="nil"/>
              <w:left w:val="nil"/>
              <w:bottom w:val="single" w:sz="8" w:space="0" w:color="auto"/>
              <w:right w:val="single" w:sz="8" w:space="0" w:color="auto"/>
            </w:tcBorders>
            <w:vAlign w:val="center"/>
          </w:tcPr>
          <w:p w14:paraId="76954856" w14:textId="68A4B420" w:rsidR="009B0613" w:rsidRPr="00696348" w:rsidRDefault="00FE1EB4" w:rsidP="000375B9">
            <w:pPr>
              <w:jc w:val="center"/>
              <w:rPr>
                <w:lang w:eastAsia="lv-LV"/>
              </w:rPr>
            </w:pPr>
            <w:r>
              <w:rPr>
                <w:lang w:eastAsia="lv-LV"/>
              </w:rPr>
              <w:t>10</w:t>
            </w:r>
            <w:r w:rsidR="009B0613" w:rsidRPr="00696348">
              <w:rPr>
                <w:lang w:eastAsia="lv-LV"/>
              </w:rPr>
              <w:t>,</w:t>
            </w:r>
            <w:r>
              <w:rPr>
                <w:lang w:eastAsia="lv-LV"/>
              </w:rPr>
              <w:t>0</w:t>
            </w:r>
            <w:r w:rsidR="00E203BC">
              <w:rPr>
                <w:lang w:eastAsia="lv-LV"/>
              </w:rPr>
              <w:t>0</w:t>
            </w:r>
          </w:p>
        </w:tc>
        <w:tc>
          <w:tcPr>
            <w:tcW w:w="3106" w:type="dxa"/>
            <w:tcBorders>
              <w:top w:val="nil"/>
              <w:left w:val="nil"/>
              <w:bottom w:val="single" w:sz="8" w:space="0" w:color="auto"/>
              <w:right w:val="single" w:sz="8" w:space="0" w:color="auto"/>
            </w:tcBorders>
            <w:vAlign w:val="center"/>
          </w:tcPr>
          <w:p w14:paraId="58050F1D" w14:textId="77777777" w:rsidR="009B0613" w:rsidRPr="00696348" w:rsidRDefault="009B0613" w:rsidP="000375B9">
            <w:pPr>
              <w:jc w:val="center"/>
              <w:rPr>
                <w:lang w:eastAsia="lv-LV"/>
              </w:rPr>
            </w:pPr>
          </w:p>
        </w:tc>
      </w:tr>
      <w:tr w:rsidR="009B0613" w:rsidRPr="00696348" w14:paraId="79D8BEA2" w14:textId="77777777" w:rsidTr="00391F99">
        <w:trPr>
          <w:trHeight w:val="645"/>
          <w:jc w:val="center"/>
        </w:trPr>
        <w:tc>
          <w:tcPr>
            <w:tcW w:w="759" w:type="dxa"/>
            <w:tcBorders>
              <w:top w:val="nil"/>
              <w:left w:val="single" w:sz="8" w:space="0" w:color="auto"/>
              <w:bottom w:val="single" w:sz="8" w:space="0" w:color="auto"/>
              <w:right w:val="single" w:sz="8" w:space="0" w:color="auto"/>
            </w:tcBorders>
            <w:vAlign w:val="center"/>
            <w:hideMark/>
          </w:tcPr>
          <w:p w14:paraId="0AC5F807" w14:textId="77777777" w:rsidR="009B0613" w:rsidRPr="00696348" w:rsidRDefault="009B0613" w:rsidP="000375B9">
            <w:pPr>
              <w:rPr>
                <w:b/>
                <w:bCs/>
                <w:lang w:eastAsia="lv-LV"/>
              </w:rPr>
            </w:pPr>
            <w:r w:rsidRPr="00696348">
              <w:rPr>
                <w:b/>
                <w:bCs/>
                <w:lang w:eastAsia="lv-LV"/>
              </w:rPr>
              <w:t>10.</w:t>
            </w:r>
          </w:p>
        </w:tc>
        <w:tc>
          <w:tcPr>
            <w:tcW w:w="2350" w:type="dxa"/>
            <w:tcBorders>
              <w:top w:val="nil"/>
              <w:left w:val="nil"/>
              <w:bottom w:val="single" w:sz="8" w:space="0" w:color="auto"/>
              <w:right w:val="single" w:sz="8" w:space="0" w:color="auto"/>
            </w:tcBorders>
            <w:vAlign w:val="center"/>
          </w:tcPr>
          <w:p w14:paraId="67C8DEC3" w14:textId="6180BCBA" w:rsidR="009B0613" w:rsidRPr="00696348" w:rsidRDefault="009B0613" w:rsidP="000375B9">
            <w:pPr>
              <w:rPr>
                <w:lang w:eastAsia="lv-LV"/>
              </w:rPr>
            </w:pPr>
            <w:r w:rsidRPr="00696348">
              <w:rPr>
                <w:lang w:eastAsia="lv-LV"/>
              </w:rPr>
              <w:t>Koka galdu nomas maksa (apaļie)</w:t>
            </w:r>
          </w:p>
        </w:tc>
        <w:tc>
          <w:tcPr>
            <w:tcW w:w="1224" w:type="dxa"/>
            <w:tcBorders>
              <w:top w:val="nil"/>
              <w:left w:val="nil"/>
              <w:bottom w:val="single" w:sz="8" w:space="0" w:color="auto"/>
              <w:right w:val="single" w:sz="8" w:space="0" w:color="auto"/>
            </w:tcBorders>
            <w:vAlign w:val="center"/>
            <w:hideMark/>
          </w:tcPr>
          <w:p w14:paraId="2016BDDA" w14:textId="77777777" w:rsidR="009B0613" w:rsidRPr="00696348" w:rsidRDefault="009B0613" w:rsidP="000375B9">
            <w:pPr>
              <w:jc w:val="center"/>
              <w:rPr>
                <w:lang w:eastAsia="lv-LV"/>
              </w:rPr>
            </w:pPr>
            <w:r w:rsidRPr="00696348">
              <w:rPr>
                <w:lang w:eastAsia="lv-LV"/>
              </w:rPr>
              <w:t>Diennaktī</w:t>
            </w:r>
          </w:p>
        </w:tc>
        <w:tc>
          <w:tcPr>
            <w:tcW w:w="1108" w:type="dxa"/>
            <w:tcBorders>
              <w:top w:val="nil"/>
              <w:left w:val="nil"/>
              <w:bottom w:val="single" w:sz="8" w:space="0" w:color="auto"/>
              <w:right w:val="single" w:sz="8" w:space="0" w:color="auto"/>
            </w:tcBorders>
            <w:vAlign w:val="center"/>
          </w:tcPr>
          <w:p w14:paraId="237E13F6" w14:textId="7089D994" w:rsidR="009B0613" w:rsidRPr="00696348" w:rsidRDefault="00FE1EB4" w:rsidP="000375B9">
            <w:pPr>
              <w:jc w:val="center"/>
              <w:rPr>
                <w:lang w:eastAsia="lv-LV"/>
              </w:rPr>
            </w:pPr>
            <w:r>
              <w:rPr>
                <w:lang w:eastAsia="lv-LV"/>
              </w:rPr>
              <w:t>8</w:t>
            </w:r>
            <w:r w:rsidR="009B0613" w:rsidRPr="00696348">
              <w:rPr>
                <w:lang w:eastAsia="lv-LV"/>
              </w:rPr>
              <w:t>,</w:t>
            </w:r>
            <w:r w:rsidR="00E203BC">
              <w:rPr>
                <w:lang w:eastAsia="lv-LV"/>
              </w:rPr>
              <w:t>2</w:t>
            </w:r>
            <w:r>
              <w:rPr>
                <w:lang w:eastAsia="lv-LV"/>
              </w:rPr>
              <w:t>6</w:t>
            </w:r>
          </w:p>
        </w:tc>
        <w:tc>
          <w:tcPr>
            <w:tcW w:w="830" w:type="dxa"/>
            <w:tcBorders>
              <w:top w:val="nil"/>
              <w:left w:val="nil"/>
              <w:bottom w:val="single" w:sz="8" w:space="0" w:color="auto"/>
              <w:right w:val="single" w:sz="8" w:space="0" w:color="auto"/>
            </w:tcBorders>
            <w:vAlign w:val="center"/>
          </w:tcPr>
          <w:p w14:paraId="36D08DF3" w14:textId="2EB9F63E" w:rsidR="009B0613" w:rsidRPr="00696348" w:rsidRDefault="009B0613" w:rsidP="000375B9">
            <w:pPr>
              <w:jc w:val="center"/>
              <w:rPr>
                <w:lang w:eastAsia="lv-LV"/>
              </w:rPr>
            </w:pPr>
            <w:r w:rsidRPr="00696348">
              <w:rPr>
                <w:lang w:eastAsia="lv-LV"/>
              </w:rPr>
              <w:t>1,</w:t>
            </w:r>
            <w:r w:rsidR="00FE1EB4">
              <w:rPr>
                <w:lang w:eastAsia="lv-LV"/>
              </w:rPr>
              <w:t>74</w:t>
            </w:r>
          </w:p>
        </w:tc>
        <w:tc>
          <w:tcPr>
            <w:tcW w:w="830" w:type="dxa"/>
            <w:tcBorders>
              <w:top w:val="nil"/>
              <w:left w:val="nil"/>
              <w:bottom w:val="single" w:sz="8" w:space="0" w:color="auto"/>
              <w:right w:val="single" w:sz="8" w:space="0" w:color="auto"/>
            </w:tcBorders>
            <w:vAlign w:val="center"/>
          </w:tcPr>
          <w:p w14:paraId="79E264FC" w14:textId="35B217B4" w:rsidR="009B0613" w:rsidRPr="00696348" w:rsidRDefault="00FE1EB4" w:rsidP="000375B9">
            <w:pPr>
              <w:jc w:val="center"/>
              <w:rPr>
                <w:lang w:eastAsia="lv-LV"/>
              </w:rPr>
            </w:pPr>
            <w:r>
              <w:rPr>
                <w:lang w:eastAsia="lv-LV"/>
              </w:rPr>
              <w:t>10</w:t>
            </w:r>
            <w:r w:rsidR="009B0613" w:rsidRPr="00696348">
              <w:rPr>
                <w:lang w:eastAsia="lv-LV"/>
              </w:rPr>
              <w:t>,</w:t>
            </w:r>
            <w:r>
              <w:rPr>
                <w:lang w:eastAsia="lv-LV"/>
              </w:rPr>
              <w:t>0</w:t>
            </w:r>
            <w:r w:rsidR="009B0613" w:rsidRPr="00696348">
              <w:rPr>
                <w:lang w:eastAsia="lv-LV"/>
              </w:rPr>
              <w:t>0</w:t>
            </w:r>
          </w:p>
        </w:tc>
        <w:tc>
          <w:tcPr>
            <w:tcW w:w="3106" w:type="dxa"/>
            <w:tcBorders>
              <w:top w:val="nil"/>
              <w:left w:val="nil"/>
              <w:bottom w:val="single" w:sz="8" w:space="0" w:color="auto"/>
              <w:right w:val="single" w:sz="8" w:space="0" w:color="auto"/>
            </w:tcBorders>
            <w:vAlign w:val="center"/>
          </w:tcPr>
          <w:p w14:paraId="7D492336" w14:textId="77777777" w:rsidR="009B0613" w:rsidRPr="00696348" w:rsidRDefault="009B0613" w:rsidP="000375B9">
            <w:pPr>
              <w:jc w:val="center"/>
              <w:rPr>
                <w:highlight w:val="yellow"/>
                <w:lang w:eastAsia="lv-LV"/>
              </w:rPr>
            </w:pPr>
          </w:p>
        </w:tc>
      </w:tr>
    </w:tbl>
    <w:p w14:paraId="5D12930F" w14:textId="77777777" w:rsidR="009B0613" w:rsidRPr="003E6A4C" w:rsidRDefault="009B0613" w:rsidP="009B0613">
      <w:pPr>
        <w:jc w:val="both"/>
      </w:pPr>
    </w:p>
    <w:p w14:paraId="33E9D049" w14:textId="25B13D17" w:rsidR="00553FC9" w:rsidRPr="00DF70FA" w:rsidRDefault="00553FC9" w:rsidP="00553FC9">
      <w:pPr>
        <w:ind w:left="-142"/>
        <w:jc w:val="both"/>
      </w:pPr>
      <w:bookmarkStart w:id="0" w:name="_Hlk209168179"/>
      <w:r w:rsidRPr="00DF70FA">
        <w:rPr>
          <w:lang w:eastAsia="lv-LV"/>
        </w:rPr>
        <w:t>No mazās pasākumu zāles nomas maksas tiek atbrīvotas Limbažu novadā reģistrētas biedrības, kuras regulāri izmanto Sporta un kultūras centra “Vidriži” mazo pasākumu zāli mēģinājumiem, lai sagatavotu un sniegtu priekšnesumus bez atlīdzības pašvaldības kultūras iestāžu rīkotajos pasākumos.</w:t>
      </w:r>
    </w:p>
    <w:p w14:paraId="2BE844B5" w14:textId="77777777" w:rsidR="00553FC9" w:rsidRPr="00DF70FA" w:rsidRDefault="00553FC9" w:rsidP="00553FC9">
      <w:pPr>
        <w:ind w:left="-142"/>
        <w:jc w:val="both"/>
      </w:pPr>
    </w:p>
    <w:p w14:paraId="08A09279" w14:textId="77777777" w:rsidR="00553FC9" w:rsidRPr="00DF70FA" w:rsidRDefault="00553FC9" w:rsidP="00553FC9">
      <w:pPr>
        <w:ind w:left="-142"/>
        <w:jc w:val="both"/>
      </w:pPr>
      <w:r w:rsidRPr="00DF70FA">
        <w:rPr>
          <w:lang w:eastAsia="lv-LV"/>
        </w:rPr>
        <w:t>Maksas pakalpojumu izcenojumi neattiecas uz Limbažu novada pašvaldības iestādēm.</w:t>
      </w:r>
    </w:p>
    <w:p w14:paraId="380D9D11" w14:textId="77777777" w:rsidR="009B0613" w:rsidRDefault="009B0613">
      <w:bookmarkStart w:id="1" w:name="_GoBack"/>
      <w:bookmarkEnd w:id="0"/>
      <w:bookmarkEnd w:id="1"/>
    </w:p>
    <w:sectPr w:rsidR="009B0613" w:rsidSect="007E29B1">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272148" w14:textId="77777777" w:rsidR="007E29B1" w:rsidRDefault="007E29B1" w:rsidP="007E29B1">
      <w:r>
        <w:separator/>
      </w:r>
    </w:p>
  </w:endnote>
  <w:endnote w:type="continuationSeparator" w:id="0">
    <w:p w14:paraId="2EB30440" w14:textId="77777777" w:rsidR="007E29B1" w:rsidRDefault="007E29B1" w:rsidP="007E2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67D66" w14:textId="77777777" w:rsidR="007E29B1" w:rsidRDefault="007E29B1" w:rsidP="007E29B1">
      <w:r>
        <w:separator/>
      </w:r>
    </w:p>
  </w:footnote>
  <w:footnote w:type="continuationSeparator" w:id="0">
    <w:p w14:paraId="639135A5" w14:textId="77777777" w:rsidR="007E29B1" w:rsidRDefault="007E29B1" w:rsidP="007E29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2712110"/>
      <w:docPartObj>
        <w:docPartGallery w:val="Page Numbers (Top of Page)"/>
        <w:docPartUnique/>
      </w:docPartObj>
    </w:sdtPr>
    <w:sdtEndPr/>
    <w:sdtContent>
      <w:p w14:paraId="4BB44EC3" w14:textId="6E1C5F96" w:rsidR="007E29B1" w:rsidRDefault="007E29B1">
        <w:pPr>
          <w:pStyle w:val="Galvene"/>
          <w:jc w:val="center"/>
        </w:pPr>
        <w:r>
          <w:fldChar w:fldCharType="begin"/>
        </w:r>
        <w:r>
          <w:instrText>PAGE   \* MERGEFORMAT</w:instrText>
        </w:r>
        <w:r>
          <w:fldChar w:fldCharType="separate"/>
        </w:r>
        <w:r w:rsidR="00DF70FA">
          <w:rPr>
            <w:noProof/>
          </w:rPr>
          <w:t>2</w:t>
        </w:r>
        <w:r>
          <w:fldChar w:fldCharType="end"/>
        </w:r>
      </w:p>
    </w:sdtContent>
  </w:sdt>
  <w:p w14:paraId="7DCD703C" w14:textId="77777777" w:rsidR="007E29B1" w:rsidRDefault="007E29B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F4036E"/>
    <w:multiLevelType w:val="hybridMultilevel"/>
    <w:tmpl w:val="9A32E45C"/>
    <w:lvl w:ilvl="0" w:tplc="486A677C">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613"/>
    <w:rsid w:val="000C2876"/>
    <w:rsid w:val="001654E3"/>
    <w:rsid w:val="00172C71"/>
    <w:rsid w:val="00391F99"/>
    <w:rsid w:val="00553FC9"/>
    <w:rsid w:val="007E29B1"/>
    <w:rsid w:val="008431C8"/>
    <w:rsid w:val="008E5D23"/>
    <w:rsid w:val="009046FE"/>
    <w:rsid w:val="009B0613"/>
    <w:rsid w:val="009B4698"/>
    <w:rsid w:val="00A81E0E"/>
    <w:rsid w:val="00AE005F"/>
    <w:rsid w:val="00AF087C"/>
    <w:rsid w:val="00B27BD3"/>
    <w:rsid w:val="00CB6FBD"/>
    <w:rsid w:val="00D61F73"/>
    <w:rsid w:val="00D671C8"/>
    <w:rsid w:val="00DF70FA"/>
    <w:rsid w:val="00E203BC"/>
    <w:rsid w:val="00F15008"/>
    <w:rsid w:val="00F544EE"/>
    <w:rsid w:val="00FE1EB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081C7"/>
  <w15:chartTrackingRefBased/>
  <w15:docId w15:val="{43126ACC-CFBF-4360-B3EC-B9E8649A7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lv-LV"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B0613"/>
    <w:pPr>
      <w:spacing w:after="0" w:line="240" w:lineRule="auto"/>
    </w:pPr>
    <w:rPr>
      <w:rFonts w:ascii="Times New Roman" w:eastAsia="Times New Roman" w:hAnsi="Times New Roman" w:cs="Times New Roman"/>
      <w:kern w:val="0"/>
      <w14:ligatures w14:val="none"/>
    </w:rPr>
  </w:style>
  <w:style w:type="paragraph" w:styleId="Virsraksts1">
    <w:name w:val="heading 1"/>
    <w:basedOn w:val="Parasts"/>
    <w:next w:val="Parasts"/>
    <w:link w:val="Virsraksts1Rakstz"/>
    <w:uiPriority w:val="9"/>
    <w:qFormat/>
    <w:rsid w:val="009B0613"/>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Virsraksts2">
    <w:name w:val="heading 2"/>
    <w:basedOn w:val="Parasts"/>
    <w:next w:val="Parasts"/>
    <w:link w:val="Virsraksts2Rakstz"/>
    <w:uiPriority w:val="9"/>
    <w:semiHidden/>
    <w:unhideWhenUsed/>
    <w:qFormat/>
    <w:rsid w:val="009B0613"/>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Virsraksts3">
    <w:name w:val="heading 3"/>
    <w:basedOn w:val="Parasts"/>
    <w:next w:val="Parasts"/>
    <w:link w:val="Virsraksts3Rakstz"/>
    <w:uiPriority w:val="9"/>
    <w:semiHidden/>
    <w:unhideWhenUsed/>
    <w:qFormat/>
    <w:rsid w:val="009B0613"/>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Virsraksts4">
    <w:name w:val="heading 4"/>
    <w:basedOn w:val="Parasts"/>
    <w:next w:val="Parasts"/>
    <w:link w:val="Virsraksts4Rakstz"/>
    <w:uiPriority w:val="9"/>
    <w:semiHidden/>
    <w:unhideWhenUsed/>
    <w:qFormat/>
    <w:rsid w:val="009B0613"/>
    <w:pPr>
      <w:keepNext/>
      <w:keepLines/>
      <w:spacing w:before="80" w:after="40" w:line="278" w:lineRule="auto"/>
      <w:outlineLvl w:val="3"/>
    </w:pPr>
    <w:rPr>
      <w:rFonts w:asciiTheme="minorHAnsi" w:eastAsiaTheme="majorEastAsia" w:hAnsiTheme="minorHAnsi" w:cstheme="majorBidi"/>
      <w:i/>
      <w:iCs/>
      <w:color w:val="2F5496" w:themeColor="accent1" w:themeShade="BF"/>
      <w:kern w:val="2"/>
      <w14:ligatures w14:val="standardContextual"/>
    </w:rPr>
  </w:style>
  <w:style w:type="paragraph" w:styleId="Virsraksts5">
    <w:name w:val="heading 5"/>
    <w:basedOn w:val="Parasts"/>
    <w:next w:val="Parasts"/>
    <w:link w:val="Virsraksts5Rakstz"/>
    <w:uiPriority w:val="9"/>
    <w:semiHidden/>
    <w:unhideWhenUsed/>
    <w:qFormat/>
    <w:rsid w:val="009B0613"/>
    <w:pPr>
      <w:keepNext/>
      <w:keepLines/>
      <w:spacing w:before="80" w:after="40" w:line="278"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Virsraksts6">
    <w:name w:val="heading 6"/>
    <w:basedOn w:val="Parasts"/>
    <w:next w:val="Parasts"/>
    <w:link w:val="Virsraksts6Rakstz"/>
    <w:uiPriority w:val="9"/>
    <w:semiHidden/>
    <w:unhideWhenUsed/>
    <w:qFormat/>
    <w:rsid w:val="009B061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Virsraksts7">
    <w:name w:val="heading 7"/>
    <w:basedOn w:val="Parasts"/>
    <w:next w:val="Parasts"/>
    <w:link w:val="Virsraksts7Rakstz"/>
    <w:uiPriority w:val="9"/>
    <w:semiHidden/>
    <w:unhideWhenUsed/>
    <w:qFormat/>
    <w:rsid w:val="009B061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Virsraksts8">
    <w:name w:val="heading 8"/>
    <w:basedOn w:val="Parasts"/>
    <w:next w:val="Parasts"/>
    <w:link w:val="Virsraksts8Rakstz"/>
    <w:uiPriority w:val="9"/>
    <w:semiHidden/>
    <w:unhideWhenUsed/>
    <w:qFormat/>
    <w:rsid w:val="009B061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Virsraksts9">
    <w:name w:val="heading 9"/>
    <w:basedOn w:val="Parasts"/>
    <w:next w:val="Parasts"/>
    <w:link w:val="Virsraksts9Rakstz"/>
    <w:uiPriority w:val="9"/>
    <w:semiHidden/>
    <w:unhideWhenUsed/>
    <w:qFormat/>
    <w:rsid w:val="009B061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9B0613"/>
    <w:rPr>
      <w:rFonts w:asciiTheme="majorHAnsi" w:eastAsiaTheme="majorEastAsia" w:hAnsiTheme="majorHAnsi" w:cstheme="majorBidi"/>
      <w:color w:val="2F5496" w:themeColor="accent1" w:themeShade="BF"/>
      <w:sz w:val="40"/>
      <w:szCs w:val="40"/>
    </w:rPr>
  </w:style>
  <w:style w:type="character" w:customStyle="1" w:styleId="Virsraksts2Rakstz">
    <w:name w:val="Virsraksts 2 Rakstz."/>
    <w:basedOn w:val="Noklusjumarindkopasfonts"/>
    <w:link w:val="Virsraksts2"/>
    <w:uiPriority w:val="9"/>
    <w:semiHidden/>
    <w:rsid w:val="009B0613"/>
    <w:rPr>
      <w:rFonts w:asciiTheme="majorHAnsi" w:eastAsiaTheme="majorEastAsia" w:hAnsiTheme="majorHAnsi" w:cstheme="majorBidi"/>
      <w:color w:val="2F5496" w:themeColor="accent1" w:themeShade="BF"/>
      <w:sz w:val="32"/>
      <w:szCs w:val="32"/>
    </w:rPr>
  </w:style>
  <w:style w:type="character" w:customStyle="1" w:styleId="Virsraksts3Rakstz">
    <w:name w:val="Virsraksts 3 Rakstz."/>
    <w:basedOn w:val="Noklusjumarindkopasfonts"/>
    <w:link w:val="Virsraksts3"/>
    <w:uiPriority w:val="9"/>
    <w:semiHidden/>
    <w:rsid w:val="009B0613"/>
    <w:rPr>
      <w:rFonts w:eastAsiaTheme="majorEastAsia" w:cstheme="majorBidi"/>
      <w:color w:val="2F5496" w:themeColor="accent1" w:themeShade="BF"/>
      <w:sz w:val="28"/>
      <w:szCs w:val="28"/>
    </w:rPr>
  </w:style>
  <w:style w:type="character" w:customStyle="1" w:styleId="Virsraksts4Rakstz">
    <w:name w:val="Virsraksts 4 Rakstz."/>
    <w:basedOn w:val="Noklusjumarindkopasfonts"/>
    <w:link w:val="Virsraksts4"/>
    <w:uiPriority w:val="9"/>
    <w:semiHidden/>
    <w:rsid w:val="009B0613"/>
    <w:rPr>
      <w:rFonts w:eastAsiaTheme="majorEastAsia" w:cstheme="majorBidi"/>
      <w:i/>
      <w:iCs/>
      <w:color w:val="2F5496" w:themeColor="accent1" w:themeShade="BF"/>
    </w:rPr>
  </w:style>
  <w:style w:type="character" w:customStyle="1" w:styleId="Virsraksts5Rakstz">
    <w:name w:val="Virsraksts 5 Rakstz."/>
    <w:basedOn w:val="Noklusjumarindkopasfonts"/>
    <w:link w:val="Virsraksts5"/>
    <w:uiPriority w:val="9"/>
    <w:semiHidden/>
    <w:rsid w:val="009B0613"/>
    <w:rPr>
      <w:rFonts w:eastAsiaTheme="majorEastAsia" w:cstheme="majorBidi"/>
      <w:color w:val="2F5496" w:themeColor="accent1" w:themeShade="BF"/>
    </w:rPr>
  </w:style>
  <w:style w:type="character" w:customStyle="1" w:styleId="Virsraksts6Rakstz">
    <w:name w:val="Virsraksts 6 Rakstz."/>
    <w:basedOn w:val="Noklusjumarindkopasfonts"/>
    <w:link w:val="Virsraksts6"/>
    <w:uiPriority w:val="9"/>
    <w:semiHidden/>
    <w:rsid w:val="009B0613"/>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9B0613"/>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9B0613"/>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9B0613"/>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9B061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osaukumsRakstz">
    <w:name w:val="Nosaukums Rakstz."/>
    <w:basedOn w:val="Noklusjumarindkopasfonts"/>
    <w:link w:val="Nosaukums"/>
    <w:uiPriority w:val="10"/>
    <w:rsid w:val="009B0613"/>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9B061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pakvirsrakstsRakstz">
    <w:name w:val="Apakšvirsraksts Rakstz."/>
    <w:basedOn w:val="Noklusjumarindkopasfonts"/>
    <w:link w:val="Apakvirsraksts"/>
    <w:uiPriority w:val="11"/>
    <w:rsid w:val="009B0613"/>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9B0613"/>
    <w:pPr>
      <w:spacing w:before="160" w:after="160" w:line="278" w:lineRule="auto"/>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CittsRakstz">
    <w:name w:val="Citāts Rakstz."/>
    <w:basedOn w:val="Noklusjumarindkopasfonts"/>
    <w:link w:val="Citts"/>
    <w:uiPriority w:val="29"/>
    <w:rsid w:val="009B0613"/>
    <w:rPr>
      <w:i/>
      <w:iCs/>
      <w:color w:val="404040" w:themeColor="text1" w:themeTint="BF"/>
    </w:rPr>
  </w:style>
  <w:style w:type="paragraph" w:styleId="Sarakstarindkopa">
    <w:name w:val="List Paragraph"/>
    <w:basedOn w:val="Parasts"/>
    <w:qFormat/>
    <w:rsid w:val="009B0613"/>
    <w:pPr>
      <w:spacing w:after="160" w:line="278" w:lineRule="auto"/>
      <w:ind w:left="720"/>
      <w:contextualSpacing/>
    </w:pPr>
    <w:rPr>
      <w:rFonts w:asciiTheme="minorHAnsi" w:eastAsiaTheme="minorHAnsi" w:hAnsiTheme="minorHAnsi" w:cstheme="minorBidi"/>
      <w:kern w:val="2"/>
      <w14:ligatures w14:val="standardContextual"/>
    </w:rPr>
  </w:style>
  <w:style w:type="character" w:styleId="Intensvsizclums">
    <w:name w:val="Intense Emphasis"/>
    <w:basedOn w:val="Noklusjumarindkopasfonts"/>
    <w:uiPriority w:val="21"/>
    <w:qFormat/>
    <w:rsid w:val="009B0613"/>
    <w:rPr>
      <w:i/>
      <w:iCs/>
      <w:color w:val="2F5496" w:themeColor="accent1" w:themeShade="BF"/>
    </w:rPr>
  </w:style>
  <w:style w:type="paragraph" w:styleId="Intensvscitts">
    <w:name w:val="Intense Quote"/>
    <w:basedOn w:val="Parasts"/>
    <w:next w:val="Parasts"/>
    <w:link w:val="IntensvscittsRakstz"/>
    <w:uiPriority w:val="30"/>
    <w:qFormat/>
    <w:rsid w:val="009B0613"/>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IntensvscittsRakstz">
    <w:name w:val="Intensīvs citāts Rakstz."/>
    <w:basedOn w:val="Noklusjumarindkopasfonts"/>
    <w:link w:val="Intensvscitts"/>
    <w:uiPriority w:val="30"/>
    <w:rsid w:val="009B0613"/>
    <w:rPr>
      <w:i/>
      <w:iCs/>
      <w:color w:val="2F5496" w:themeColor="accent1" w:themeShade="BF"/>
    </w:rPr>
  </w:style>
  <w:style w:type="character" w:styleId="Intensvaatsauce">
    <w:name w:val="Intense Reference"/>
    <w:basedOn w:val="Noklusjumarindkopasfonts"/>
    <w:uiPriority w:val="32"/>
    <w:qFormat/>
    <w:rsid w:val="009B0613"/>
    <w:rPr>
      <w:b/>
      <w:bCs/>
      <w:smallCaps/>
      <w:color w:val="2F5496" w:themeColor="accent1" w:themeShade="BF"/>
      <w:spacing w:val="5"/>
    </w:rPr>
  </w:style>
  <w:style w:type="paragraph" w:styleId="Galvene">
    <w:name w:val="header"/>
    <w:basedOn w:val="Parasts"/>
    <w:link w:val="GalveneRakstz"/>
    <w:uiPriority w:val="99"/>
    <w:unhideWhenUsed/>
    <w:rsid w:val="007E29B1"/>
    <w:pPr>
      <w:tabs>
        <w:tab w:val="center" w:pos="4153"/>
        <w:tab w:val="right" w:pos="8306"/>
      </w:tabs>
    </w:pPr>
  </w:style>
  <w:style w:type="character" w:customStyle="1" w:styleId="GalveneRakstz">
    <w:name w:val="Galvene Rakstz."/>
    <w:basedOn w:val="Noklusjumarindkopasfonts"/>
    <w:link w:val="Galvene"/>
    <w:uiPriority w:val="99"/>
    <w:rsid w:val="007E29B1"/>
    <w:rPr>
      <w:rFonts w:ascii="Times New Roman" w:eastAsia="Times New Roman" w:hAnsi="Times New Roman" w:cs="Times New Roman"/>
      <w:kern w:val="0"/>
      <w14:ligatures w14:val="none"/>
    </w:rPr>
  </w:style>
  <w:style w:type="paragraph" w:styleId="Kjene">
    <w:name w:val="footer"/>
    <w:basedOn w:val="Parasts"/>
    <w:link w:val="KjeneRakstz"/>
    <w:uiPriority w:val="99"/>
    <w:unhideWhenUsed/>
    <w:rsid w:val="007E29B1"/>
    <w:pPr>
      <w:tabs>
        <w:tab w:val="center" w:pos="4153"/>
        <w:tab w:val="right" w:pos="8306"/>
      </w:tabs>
    </w:pPr>
  </w:style>
  <w:style w:type="character" w:customStyle="1" w:styleId="KjeneRakstz">
    <w:name w:val="Kājene Rakstz."/>
    <w:basedOn w:val="Noklusjumarindkopasfonts"/>
    <w:link w:val="Kjene"/>
    <w:uiPriority w:val="99"/>
    <w:rsid w:val="007E29B1"/>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2</Pages>
  <Words>1478</Words>
  <Characters>844</Characters>
  <Application>Microsoft Office Word</Application>
  <DocSecurity>0</DocSecurity>
  <Lines>7</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Evija Kairiša</dc:creator>
  <cp:keywords/>
  <dc:description/>
  <cp:lastModifiedBy>Dace Tauriņa</cp:lastModifiedBy>
  <cp:revision>10</cp:revision>
  <cp:lastPrinted>2025-09-19T06:54:00Z</cp:lastPrinted>
  <dcterms:created xsi:type="dcterms:W3CDTF">2025-09-05T07:18:00Z</dcterms:created>
  <dcterms:modified xsi:type="dcterms:W3CDTF">2025-09-29T12:56:00Z</dcterms:modified>
</cp:coreProperties>
</file>